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847D" w14:textId="77777777" w:rsidR="0016677A" w:rsidRDefault="0016677A" w:rsidP="00FF63AF"/>
    <w:p w14:paraId="666384AD" w14:textId="3DFA2531" w:rsidR="009C0828" w:rsidRPr="00DB2005" w:rsidRDefault="00FE1F54" w:rsidP="00FE1F54">
      <w:pPr>
        <w:tabs>
          <w:tab w:val="left" w:pos="1985"/>
        </w:tabs>
        <w:spacing w:line="360" w:lineRule="auto"/>
        <w:rPr>
          <w:b/>
          <w:u w:val="single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bookmarkStart w:id="0" w:name="DocumentFor"/>
      <w:bookmarkEnd w:id="0"/>
      <w:r w:rsidR="00D808FF" w:rsidRPr="00C33763">
        <w:rPr>
          <w:rFonts w:ascii="Arial" w:hAnsi="Arial" w:cs="Arial"/>
          <w:b/>
        </w:rPr>
        <w:t xml:space="preserve">Minutes of </w:t>
      </w:r>
      <w:r w:rsidR="009C0828">
        <w:rPr>
          <w:rFonts w:ascii="Arial" w:hAnsi="Arial" w:cs="Arial"/>
          <w:b/>
        </w:rPr>
        <w:t>RAN5 TTCN</w:t>
      </w:r>
      <w:r w:rsidR="004F4EC3">
        <w:rPr>
          <w:rFonts w:ascii="Arial" w:hAnsi="Arial" w:cs="Arial"/>
          <w:b/>
        </w:rPr>
        <w:t xml:space="preserve"> </w:t>
      </w:r>
      <w:r w:rsidR="00B51B71">
        <w:rPr>
          <w:rFonts w:ascii="Arial" w:hAnsi="Arial" w:cs="Arial"/>
          <w:b/>
        </w:rPr>
        <w:t>Sidebar RAN5#</w:t>
      </w:r>
      <w:r w:rsidR="00ED4BA1">
        <w:rPr>
          <w:rFonts w:ascii="Arial" w:hAnsi="Arial" w:cs="Arial"/>
          <w:b/>
        </w:rPr>
        <w:t>9</w:t>
      </w:r>
      <w:r w:rsidR="00D96A17">
        <w:rPr>
          <w:rFonts w:ascii="Arial" w:hAnsi="Arial" w:cs="Arial"/>
          <w:b/>
        </w:rPr>
        <w:t>6</w:t>
      </w:r>
      <w:r w:rsidR="001F4498">
        <w:rPr>
          <w:rFonts w:ascii="Arial" w:hAnsi="Arial" w:cs="Arial"/>
          <w:b/>
        </w:rPr>
        <w:t>-</w:t>
      </w:r>
      <w:r w:rsidR="00B51B71">
        <w:rPr>
          <w:rFonts w:ascii="Arial" w:hAnsi="Arial" w:cs="Arial"/>
          <w:b/>
        </w:rPr>
        <w:t>e</w:t>
      </w:r>
      <w:r w:rsidR="00BE075D">
        <w:rPr>
          <w:rFonts w:ascii="Arial" w:hAnsi="Arial" w:cs="Arial"/>
          <w:b/>
        </w:rPr>
        <w:t xml:space="preserve"> </w:t>
      </w:r>
      <w:r w:rsidR="00975887">
        <w:rPr>
          <w:rFonts w:ascii="Arial" w:hAnsi="Arial" w:cs="Arial"/>
          <w:b/>
        </w:rPr>
        <w:t>(</w:t>
      </w:r>
      <w:r w:rsidR="00D96A17">
        <w:rPr>
          <w:rFonts w:ascii="Arial" w:hAnsi="Arial" w:cs="Arial"/>
          <w:b/>
        </w:rPr>
        <w:t>19/08</w:t>
      </w:r>
      <w:r w:rsidR="00986E8C">
        <w:rPr>
          <w:rFonts w:ascii="Arial" w:hAnsi="Arial" w:cs="Arial"/>
          <w:b/>
        </w:rPr>
        <w:t>/2022</w:t>
      </w:r>
      <w:r w:rsidR="00DB2005">
        <w:rPr>
          <w:rFonts w:ascii="Arial" w:hAnsi="Arial" w:cs="Arial"/>
          <w:b/>
        </w:rPr>
        <w:t>)</w:t>
      </w:r>
    </w:p>
    <w:p w14:paraId="12E5D5D0" w14:textId="77777777" w:rsidR="009C0828" w:rsidRDefault="009C0828" w:rsidP="00FE1F54">
      <w:pPr>
        <w:tabs>
          <w:tab w:val="left" w:pos="1985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MCC TF160</w:t>
      </w:r>
    </w:p>
    <w:p w14:paraId="164854CC" w14:textId="77777777" w:rsidR="00D808FF" w:rsidRPr="00D87130" w:rsidRDefault="00D808FF" w:rsidP="00D808FF">
      <w:pPr>
        <w:outlineLvl w:val="0"/>
        <w:rPr>
          <w:b/>
          <w:u w:val="single"/>
          <w:lang w:val="de-DE"/>
        </w:rPr>
      </w:pPr>
      <w:r w:rsidRPr="00D87130">
        <w:rPr>
          <w:b/>
          <w:u w:val="single"/>
          <w:lang w:val="de-DE"/>
        </w:rPr>
        <w:t>Attendees</w:t>
      </w:r>
    </w:p>
    <w:p w14:paraId="6FE9CD7B" w14:textId="77777777" w:rsidR="00852047" w:rsidRDefault="00852047" w:rsidP="001D43E0">
      <w:pPr>
        <w:rPr>
          <w:lang w:val="de-DE"/>
        </w:rPr>
      </w:pPr>
      <w:r w:rsidRPr="00E52741">
        <w:rPr>
          <w:lang w:val="de-DE"/>
        </w:rPr>
        <w:t>Olivier Genoud, TF160</w:t>
      </w:r>
    </w:p>
    <w:p w14:paraId="096F141E" w14:textId="04316AAC" w:rsidR="00B51B71" w:rsidRDefault="00B51B71" w:rsidP="00B732B3">
      <w:pPr>
        <w:rPr>
          <w:lang w:val="de-DE"/>
        </w:rPr>
      </w:pPr>
      <w:r w:rsidRPr="00260038">
        <w:rPr>
          <w:lang w:val="de-DE"/>
        </w:rPr>
        <w:t>Ram Thiruvathirai, R&amp;S</w:t>
      </w:r>
    </w:p>
    <w:p w14:paraId="76D5FBF5" w14:textId="35712DA0" w:rsidR="00260038" w:rsidRPr="00260038" w:rsidRDefault="00260038" w:rsidP="00B732B3">
      <w:pPr>
        <w:rPr>
          <w:lang w:val="de-DE"/>
        </w:rPr>
      </w:pPr>
      <w:r>
        <w:rPr>
          <w:lang w:val="de-DE"/>
        </w:rPr>
        <w:t>Parikshit Bhise, R&amp;S, TF160</w:t>
      </w:r>
    </w:p>
    <w:p w14:paraId="056365E5" w14:textId="77777777" w:rsidR="00D808FF" w:rsidRPr="00260038" w:rsidRDefault="00D808FF" w:rsidP="00D808FF">
      <w:pPr>
        <w:rPr>
          <w:lang w:val="de-DE"/>
        </w:rPr>
      </w:pPr>
      <w:r w:rsidRPr="00260038">
        <w:rPr>
          <w:lang w:val="de-DE"/>
        </w:rPr>
        <w:t>Virginie Bardaux, Anritsu, TF160</w:t>
      </w:r>
    </w:p>
    <w:p w14:paraId="5148AEFF" w14:textId="77777777" w:rsidR="00704FC2" w:rsidRPr="00307084" w:rsidRDefault="00704FC2" w:rsidP="00704FC2">
      <w:pPr>
        <w:rPr>
          <w:lang w:val="de-DE"/>
        </w:rPr>
      </w:pPr>
      <w:r w:rsidRPr="00307084">
        <w:rPr>
          <w:lang w:val="de-DE"/>
        </w:rPr>
        <w:t>Wolfgang Seka, Anritsu, TF160</w:t>
      </w:r>
    </w:p>
    <w:p w14:paraId="61249EDD" w14:textId="77777777" w:rsidR="00E52741" w:rsidRPr="00260038" w:rsidRDefault="00E52741" w:rsidP="00D808FF">
      <w:pPr>
        <w:rPr>
          <w:lang w:val="sv-SE"/>
        </w:rPr>
      </w:pPr>
      <w:r w:rsidRPr="00260038">
        <w:rPr>
          <w:lang w:val="sv-SE"/>
        </w:rPr>
        <w:t>Mohit Kanchan, Keysight</w:t>
      </w:r>
    </w:p>
    <w:p w14:paraId="54EF7DE5" w14:textId="78FF563B" w:rsidR="00D808FF" w:rsidRPr="00260038" w:rsidRDefault="00D808FF" w:rsidP="00D808FF">
      <w:r w:rsidRPr="00260038">
        <w:t xml:space="preserve">Hellen </w:t>
      </w:r>
      <w:r w:rsidR="00736303" w:rsidRPr="00260038">
        <w:t>Saunders</w:t>
      </w:r>
      <w:r w:rsidRPr="00260038">
        <w:t xml:space="preserve">, </w:t>
      </w:r>
      <w:r w:rsidR="00783805" w:rsidRPr="00260038">
        <w:t>Keysight</w:t>
      </w:r>
      <w:r w:rsidRPr="00260038">
        <w:t>, TF160</w:t>
      </w:r>
    </w:p>
    <w:p w14:paraId="02BD8C77" w14:textId="66264BC7" w:rsidR="00E15D21" w:rsidRPr="00260038" w:rsidRDefault="00E15D21" w:rsidP="00E15D21">
      <w:r w:rsidRPr="00260038">
        <w:t>Lidia Salmeron, TF160</w:t>
      </w:r>
    </w:p>
    <w:p w14:paraId="765E5A23" w14:textId="77777777" w:rsidR="00C3576E" w:rsidRPr="00260038" w:rsidRDefault="00C3576E" w:rsidP="00C3576E">
      <w:r w:rsidRPr="00260038">
        <w:t>Francisca Rodriguez, Adare, TF160</w:t>
      </w:r>
    </w:p>
    <w:p w14:paraId="73D9343A" w14:textId="77777777" w:rsidR="00995A63" w:rsidRPr="00260038" w:rsidRDefault="00995A63" w:rsidP="00995A63">
      <w:r w:rsidRPr="00260038">
        <w:t>Mohammed Abdul Rasheed, Motorola Mobility, TF160</w:t>
      </w:r>
    </w:p>
    <w:p w14:paraId="1503D248" w14:textId="77777777" w:rsidR="008C1D44" w:rsidRPr="00260038" w:rsidRDefault="008C1D44" w:rsidP="00E0221E">
      <w:r w:rsidRPr="00260038">
        <w:t>Narendra Kalahasti, Anritsu</w:t>
      </w:r>
    </w:p>
    <w:p w14:paraId="731C774B" w14:textId="374F5B88" w:rsidR="00712BEC" w:rsidRPr="00260038" w:rsidRDefault="00712BEC" w:rsidP="000B7EE8">
      <w:r w:rsidRPr="00260038">
        <w:t>Eniko Sokondar, Media</w:t>
      </w:r>
      <w:r w:rsidR="00B418DA" w:rsidRPr="00260038">
        <w:t>T</w:t>
      </w:r>
      <w:r w:rsidRPr="00260038">
        <w:t>ek</w:t>
      </w:r>
    </w:p>
    <w:p w14:paraId="26195BAE" w14:textId="61EDB784" w:rsidR="005D759D" w:rsidRPr="00260038" w:rsidRDefault="005D759D" w:rsidP="005D759D">
      <w:r w:rsidRPr="00260038">
        <w:t>Fidel Liberal, UPV/EHU</w:t>
      </w:r>
    </w:p>
    <w:p w14:paraId="59D1993E" w14:textId="534092FC" w:rsidR="0011321B" w:rsidRDefault="0011321B" w:rsidP="0011321B">
      <w:pPr>
        <w:rPr>
          <w:lang w:val="de-DE"/>
        </w:rPr>
      </w:pPr>
      <w:r w:rsidRPr="001D2C92">
        <w:rPr>
          <w:lang w:val="de-DE"/>
        </w:rPr>
        <w:t>Sheila Vazquez Milan, R&amp;S, TF160</w:t>
      </w:r>
    </w:p>
    <w:p w14:paraId="4B4D83BF" w14:textId="77777777" w:rsidR="005B78E7" w:rsidRPr="00CD3C51" w:rsidRDefault="005B78E7" w:rsidP="005B78E7">
      <w:r w:rsidRPr="00CD3C51">
        <w:t>Xiaozhong Chen, CATT, TF160</w:t>
      </w:r>
    </w:p>
    <w:p w14:paraId="215D89E0" w14:textId="77777777" w:rsidR="00BE75C8" w:rsidRDefault="00BE75C8" w:rsidP="00224E99"/>
    <w:p w14:paraId="1C7F2C18" w14:textId="77777777" w:rsidR="00C31AD5" w:rsidRDefault="00C31AD5" w:rsidP="00C31AD5">
      <w:pPr>
        <w:outlineLvl w:val="0"/>
        <w:rPr>
          <w:b/>
          <w:u w:val="single"/>
        </w:rPr>
      </w:pPr>
      <w:r>
        <w:rPr>
          <w:b/>
          <w:u w:val="single"/>
        </w:rPr>
        <w:t>1. Agenda</w:t>
      </w:r>
    </w:p>
    <w:p w14:paraId="55CB66C4" w14:textId="45D72250" w:rsidR="00255C08" w:rsidRDefault="001D43E0" w:rsidP="00255C08">
      <w:r w:rsidRPr="001D43E0">
        <w:t xml:space="preserve">The </w:t>
      </w:r>
      <w:r w:rsidR="00872669">
        <w:t>meeting</w:t>
      </w:r>
      <w:r w:rsidRPr="001D43E0">
        <w:t xml:space="preserve"> was opened on</w:t>
      </w:r>
      <w:r w:rsidR="00872669">
        <w:t xml:space="preserve"> </w:t>
      </w:r>
      <w:r w:rsidR="00E15D21">
        <w:t xml:space="preserve">Friday </w:t>
      </w:r>
      <w:r w:rsidR="008D335E">
        <w:t>1</w:t>
      </w:r>
      <w:r w:rsidR="00260038">
        <w:t>9</w:t>
      </w:r>
      <w:r w:rsidR="008D335E" w:rsidRPr="008D335E">
        <w:rPr>
          <w:vertAlign w:val="superscript"/>
        </w:rPr>
        <w:t>th</w:t>
      </w:r>
      <w:r w:rsidR="008D335E">
        <w:t xml:space="preserve"> </w:t>
      </w:r>
      <w:r w:rsidR="00260038">
        <w:t>August</w:t>
      </w:r>
      <w:r w:rsidR="008D335E">
        <w:t xml:space="preserve"> 11:00</w:t>
      </w:r>
      <w:r w:rsidR="00255C08">
        <w:t xml:space="preserve"> CET. </w:t>
      </w:r>
    </w:p>
    <w:p w14:paraId="77324311" w14:textId="03A9AC0C" w:rsidR="003A1BB3" w:rsidRDefault="003A1BB3" w:rsidP="000A58EC"/>
    <w:p w14:paraId="1F3A0055" w14:textId="41852FC6" w:rsidR="00260038" w:rsidRDefault="00260038" w:rsidP="00744281">
      <w:pPr>
        <w:outlineLvl w:val="0"/>
        <w:rPr>
          <w:b/>
          <w:u w:val="single"/>
        </w:rPr>
      </w:pPr>
      <w:r>
        <w:rPr>
          <w:b/>
          <w:u w:val="single"/>
        </w:rPr>
        <w:t>TTCN Workshop#58 follow-up</w:t>
      </w:r>
      <w:r w:rsidR="001D2C92">
        <w:rPr>
          <w:b/>
          <w:u w:val="single"/>
        </w:rPr>
        <w:t>:</w:t>
      </w:r>
    </w:p>
    <w:p w14:paraId="2D86A1B0" w14:textId="4B2CEFD5" w:rsidR="001D2C92" w:rsidRDefault="001D2C92" w:rsidP="00744281">
      <w:pPr>
        <w:outlineLvl w:val="0"/>
        <w:rPr>
          <w:b/>
          <w:u w:val="single"/>
        </w:rPr>
      </w:pPr>
      <w:r>
        <w:rPr>
          <w:b/>
          <w:u w:val="single"/>
        </w:rPr>
        <w:t>58.1</w:t>
      </w:r>
      <w:r w:rsidR="000C046D">
        <w:rPr>
          <w:b/>
          <w:u w:val="single"/>
        </w:rPr>
        <w:t>: Updates to NR RRC connection re-establishment procedure</w:t>
      </w:r>
    </w:p>
    <w:p w14:paraId="2DC9065C" w14:textId="45D3A57F" w:rsidR="00675F2C" w:rsidRDefault="001D2C92" w:rsidP="00307084">
      <w:r>
        <w:t>R&amp;S do</w:t>
      </w:r>
      <w:r w:rsidR="00570377">
        <w:t xml:space="preserve">es </w:t>
      </w:r>
      <w:r>
        <w:t>n</w:t>
      </w:r>
      <w:r w:rsidR="00570377">
        <w:t>o</w:t>
      </w:r>
      <w:r>
        <w:t xml:space="preserve">t want a RACH </w:t>
      </w:r>
      <w:r w:rsidR="000E5CAA">
        <w:t>procedure re</w:t>
      </w:r>
      <w:r>
        <w:t xml:space="preserve">configuration in the middle </w:t>
      </w:r>
      <w:r w:rsidR="005B78E7">
        <w:t>any</w:t>
      </w:r>
      <w:r w:rsidR="00675F2C">
        <w:t xml:space="preserve"> ongoing RACH procedure </w:t>
      </w:r>
      <w:r w:rsidR="00570377">
        <w:t xml:space="preserve">as it </w:t>
      </w:r>
      <w:r w:rsidR="005B78E7">
        <w:t>will then be</w:t>
      </w:r>
      <w:r w:rsidR="00675F2C">
        <w:t xml:space="preserve"> voided.  </w:t>
      </w:r>
      <w:r>
        <w:t xml:space="preserve">They provided </w:t>
      </w:r>
      <w:r w:rsidR="00675F2C">
        <w:t xml:space="preserve">the following </w:t>
      </w:r>
      <w:r>
        <w:t>alternative</w:t>
      </w:r>
      <w:r w:rsidR="00675F2C">
        <w:t>s:</w:t>
      </w:r>
    </w:p>
    <w:p w14:paraId="38BCB088" w14:textId="57708006" w:rsidR="00675F2C" w:rsidRDefault="001D2C92" w:rsidP="00307084">
      <w:r>
        <w:t xml:space="preserve">1. Wait for </w:t>
      </w:r>
      <w:r w:rsidR="005B78E7">
        <w:t xml:space="preserve">the </w:t>
      </w:r>
      <w:r>
        <w:t xml:space="preserve">message ACK, </w:t>
      </w:r>
      <w:r w:rsidR="00675F2C">
        <w:t xml:space="preserve">or </w:t>
      </w:r>
    </w:p>
    <w:p w14:paraId="214A2C6F" w14:textId="5AB25AA9" w:rsidR="001D2C92" w:rsidRDefault="001D2C92" w:rsidP="00307084">
      <w:r>
        <w:t xml:space="preserve">2. </w:t>
      </w:r>
      <w:r w:rsidR="000E5CAA">
        <w:t xml:space="preserve">Configure </w:t>
      </w:r>
      <w:r w:rsidR="005B78E7">
        <w:t>everything in advance</w:t>
      </w:r>
      <w:r w:rsidR="000E5CAA">
        <w:t xml:space="preserve"> using a RACH procedure configuration with </w:t>
      </w:r>
      <w:r w:rsidR="00570377">
        <w:t xml:space="preserve">a list including </w:t>
      </w:r>
      <w:r w:rsidR="000E5CAA">
        <w:t>mu</w:t>
      </w:r>
      <w:r w:rsidR="00570377">
        <w:t>l</w:t>
      </w:r>
      <w:r w:rsidR="000E5CAA">
        <w:t>tiple entries</w:t>
      </w:r>
      <w:r w:rsidR="005B78E7">
        <w:t xml:space="preserve"> - </w:t>
      </w:r>
      <w:proofErr w:type="gramStart"/>
      <w:r w:rsidR="005B78E7">
        <w:t>s</w:t>
      </w:r>
      <w:r>
        <w:t>imilar to</w:t>
      </w:r>
      <w:proofErr w:type="gramEnd"/>
      <w:r>
        <w:t xml:space="preserve"> MAC </w:t>
      </w:r>
      <w:r w:rsidR="001C5857">
        <w:t>test cases</w:t>
      </w:r>
      <w:r>
        <w:t>.</w:t>
      </w:r>
    </w:p>
    <w:p w14:paraId="2B67AAF4" w14:textId="77777777" w:rsidR="00AD376C" w:rsidRDefault="00AD376C" w:rsidP="00307084"/>
    <w:p w14:paraId="00105BB3" w14:textId="652A861B" w:rsidR="000E5CAA" w:rsidRDefault="000E5CAA" w:rsidP="00307084">
      <w:r>
        <w:t xml:space="preserve">TF160 &amp; Anritsu clarified that there is no RACH procedure ongoing at the point when the RACH procedure reconfiguration is done, since the </w:t>
      </w:r>
      <w:proofErr w:type="spellStart"/>
      <w:r w:rsidRPr="000A58EC">
        <w:rPr>
          <w:i/>
          <w:iCs/>
        </w:rPr>
        <w:t>RRCReestablishment</w:t>
      </w:r>
      <w:proofErr w:type="spellEnd"/>
      <w:r>
        <w:t xml:space="preserve"> message is not sent within RA Msg4, but after. </w:t>
      </w:r>
    </w:p>
    <w:p w14:paraId="7CFB4A28" w14:textId="72452FC1" w:rsidR="000E5CAA" w:rsidRDefault="000E5CAA" w:rsidP="00307084">
      <w:r>
        <w:t xml:space="preserve">R&amp;S argued that in their SS implementation, a RACH procedure reconfiguration triggers a reset of the </w:t>
      </w:r>
      <w:r w:rsidR="00AD376C">
        <w:t xml:space="preserve">SS </w:t>
      </w:r>
      <w:r>
        <w:t xml:space="preserve">MAC </w:t>
      </w:r>
      <w:r w:rsidR="00AD376C">
        <w:t>entity</w:t>
      </w:r>
      <w:r>
        <w:t xml:space="preserve">, and then their SS cannot send the </w:t>
      </w:r>
      <w:proofErr w:type="spellStart"/>
      <w:r w:rsidRPr="000A58EC">
        <w:rPr>
          <w:i/>
          <w:iCs/>
        </w:rPr>
        <w:t>RRCReestablishment</w:t>
      </w:r>
      <w:proofErr w:type="spellEnd"/>
      <w:r>
        <w:t xml:space="preserve"> message on </w:t>
      </w:r>
      <w:r w:rsidR="00AD376C">
        <w:t xml:space="preserve">DL </w:t>
      </w:r>
      <w:r>
        <w:t xml:space="preserve">DCCH. </w:t>
      </w:r>
    </w:p>
    <w:p w14:paraId="6F648921" w14:textId="074CF0FF" w:rsidR="001D2C92" w:rsidRDefault="001C5857" w:rsidP="00307084">
      <w:r>
        <w:t>Also</w:t>
      </w:r>
      <w:r w:rsidR="000C046D">
        <w:t>,</w:t>
      </w:r>
      <w:r>
        <w:t xml:space="preserve"> s</w:t>
      </w:r>
      <w:r w:rsidR="001D2C92">
        <w:t>ome UEs are reacting to the RLC AC</w:t>
      </w:r>
      <w:r w:rsidR="00307084">
        <w:t xml:space="preserve">K.  TF160 are expecting </w:t>
      </w:r>
      <w:r w:rsidR="00570377">
        <w:t>the UE to</w:t>
      </w:r>
      <w:r w:rsidR="00307084">
        <w:t xml:space="preserve"> RACH</w:t>
      </w:r>
      <w:r w:rsidR="00FB4B3B">
        <w:t xml:space="preserve"> (C-RNTI based CBRA)</w:t>
      </w:r>
      <w:r w:rsidR="00307084">
        <w:t xml:space="preserve"> </w:t>
      </w:r>
      <w:proofErr w:type="gramStart"/>
      <w:r w:rsidR="00570377">
        <w:t xml:space="preserve">in order </w:t>
      </w:r>
      <w:r w:rsidR="00307084">
        <w:t>to</w:t>
      </w:r>
      <w:proofErr w:type="gramEnd"/>
      <w:r w:rsidR="00307084">
        <w:t xml:space="preserve"> send the </w:t>
      </w:r>
      <w:r w:rsidR="00570377">
        <w:t xml:space="preserve">RLC </w:t>
      </w:r>
      <w:r w:rsidR="00307084">
        <w:t xml:space="preserve">ACK.  Keysight commented that the UL grant </w:t>
      </w:r>
      <w:r w:rsidR="00307084" w:rsidRPr="00307084">
        <w:rPr>
          <w:b/>
        </w:rPr>
        <w:t>is</w:t>
      </w:r>
      <w:r w:rsidR="00307084">
        <w:t xml:space="preserve"> Msg4 and Msg5 is the RRC message.</w:t>
      </w:r>
    </w:p>
    <w:p w14:paraId="269D4735" w14:textId="4069AAC2" w:rsidR="001D2C92" w:rsidRDefault="001D2C92" w:rsidP="00307084"/>
    <w:p w14:paraId="6C30F424" w14:textId="5E09DDE4" w:rsidR="001C5857" w:rsidRDefault="005B78E7" w:rsidP="00307084">
      <w:r>
        <w:t>TF160 have</w:t>
      </w:r>
      <w:r w:rsidR="001C5857">
        <w:t xml:space="preserve"> not proposed to provide a RACH procedure list in case something goes wrong</w:t>
      </w:r>
      <w:r w:rsidR="00570377">
        <w:t xml:space="preserve"> in the first RACH</w:t>
      </w:r>
      <w:r w:rsidR="00FB4B3B">
        <w:t xml:space="preserve"> (</w:t>
      </w:r>
      <w:proofErr w:type="gramStart"/>
      <w:r w:rsidR="00FB4B3B">
        <w:t>e.g.</w:t>
      </w:r>
      <w:proofErr w:type="gramEnd"/>
      <w:r w:rsidR="00FB4B3B">
        <w:t xml:space="preserve"> in OTA test environment)</w:t>
      </w:r>
      <w:r w:rsidR="001C5857">
        <w:t xml:space="preserve">. R&amp;S </w:t>
      </w:r>
      <w:r>
        <w:t>commented</w:t>
      </w:r>
      <w:r w:rsidR="001C5857">
        <w:t xml:space="preserve"> that the SS will keep using the last item in the list until further </w:t>
      </w:r>
      <w:r w:rsidR="00570377">
        <w:t>RACH procedure reconfiguration</w:t>
      </w:r>
      <w:r w:rsidR="000C046D">
        <w:t>, so we can provide a list of 2 items</w:t>
      </w:r>
      <w:r w:rsidR="001C5857">
        <w:t>.</w:t>
      </w:r>
    </w:p>
    <w:p w14:paraId="62C6AB70" w14:textId="7AABC977" w:rsidR="00307084" w:rsidRDefault="00307084" w:rsidP="00307084"/>
    <w:p w14:paraId="787944DB" w14:textId="77777777" w:rsidR="00CB5A00" w:rsidRDefault="00307084" w:rsidP="00307084">
      <w:r>
        <w:t xml:space="preserve">R&amp;S commented that the current procedure works because they know everything in advance.  They already know the C-RNTI.  </w:t>
      </w:r>
    </w:p>
    <w:p w14:paraId="1E69195E" w14:textId="77777777" w:rsidR="00570377" w:rsidRDefault="005B78E7" w:rsidP="00307084">
      <w:r>
        <w:lastRenderedPageBreak/>
        <w:t>They asked that i</w:t>
      </w:r>
      <w:r w:rsidR="00307084">
        <w:t xml:space="preserve">f none of the SS vendors need these changes as this procedure already works. </w:t>
      </w:r>
    </w:p>
    <w:p w14:paraId="2B5CDC02" w14:textId="513A698E" w:rsidR="00307084" w:rsidRDefault="00570377" w:rsidP="00307084">
      <w:r>
        <w:t>TF160 argued that the current reestablishment procedure</w:t>
      </w:r>
      <w:r w:rsidR="001E29EF">
        <w:t xml:space="preserve">/implementation is not according to the core specs nor </w:t>
      </w:r>
      <w:r w:rsidR="00FB4B3B">
        <w:t xml:space="preserve">according to </w:t>
      </w:r>
      <w:r w:rsidR="001E29EF">
        <w:t xml:space="preserve">the NR ASP interface specification. </w:t>
      </w:r>
      <w:r w:rsidR="00307084">
        <w:t xml:space="preserve"> </w:t>
      </w:r>
    </w:p>
    <w:p w14:paraId="2C42B7A5" w14:textId="168C09D7" w:rsidR="00685872" w:rsidRDefault="00685872" w:rsidP="00307084"/>
    <w:p w14:paraId="156228DE" w14:textId="44886F11" w:rsidR="00685872" w:rsidRPr="00685872" w:rsidRDefault="00685872" w:rsidP="00307084">
      <w:pPr>
        <w:rPr>
          <w:b/>
          <w:bCs/>
        </w:rPr>
      </w:pPr>
      <w:r w:rsidRPr="00685872">
        <w:rPr>
          <w:b/>
          <w:bCs/>
        </w:rPr>
        <w:t>Action 1: R&amp;S to explain their issue for DCCH/DTCH re-establishment</w:t>
      </w:r>
    </w:p>
    <w:p w14:paraId="7F85B0F6" w14:textId="0E045976" w:rsidR="001D2C92" w:rsidRPr="00685872" w:rsidRDefault="00685872" w:rsidP="00744281">
      <w:pPr>
        <w:outlineLvl w:val="0"/>
        <w:rPr>
          <w:b/>
          <w:bCs/>
        </w:rPr>
      </w:pPr>
      <w:r w:rsidRPr="00685872">
        <w:rPr>
          <w:b/>
          <w:bCs/>
        </w:rPr>
        <w:t>Action 2: TF160 to investigate using a RACH procedure list</w:t>
      </w:r>
      <w:r w:rsidR="001E29EF">
        <w:rPr>
          <w:b/>
          <w:bCs/>
        </w:rPr>
        <w:t xml:space="preserve"> with two entries</w:t>
      </w:r>
    </w:p>
    <w:p w14:paraId="1DF409CD" w14:textId="77777777" w:rsidR="00685872" w:rsidRPr="001D2C92" w:rsidRDefault="00685872" w:rsidP="000A58EC"/>
    <w:p w14:paraId="59894C26" w14:textId="637B7AF3" w:rsidR="001D2C92" w:rsidRDefault="001D2C92" w:rsidP="00744281">
      <w:pPr>
        <w:outlineLvl w:val="0"/>
        <w:rPr>
          <w:b/>
          <w:bCs/>
        </w:rPr>
      </w:pPr>
      <w:r>
        <w:rPr>
          <w:b/>
          <w:u w:val="single"/>
        </w:rPr>
        <w:t>58.2</w:t>
      </w:r>
      <w:r w:rsidR="000C046D" w:rsidRPr="00421B7D">
        <w:rPr>
          <w:b/>
          <w:u w:val="single"/>
        </w:rPr>
        <w:t xml:space="preserve">: </w:t>
      </w:r>
      <w:r w:rsidR="00421B7D" w:rsidRPr="00421B7D">
        <w:rPr>
          <w:b/>
          <w:bCs/>
          <w:u w:val="single"/>
        </w:rPr>
        <w:t>R</w:t>
      </w:r>
      <w:r w:rsidR="000C046D" w:rsidRPr="00421B7D">
        <w:rPr>
          <w:b/>
          <w:bCs/>
          <w:u w:val="single"/>
        </w:rPr>
        <w:t xml:space="preserve">eduction of the delta </w:t>
      </w:r>
      <w:proofErr w:type="spellStart"/>
      <w:r w:rsidR="000C046D" w:rsidRPr="00421B7D">
        <w:rPr>
          <w:b/>
          <w:bCs/>
          <w:u w:val="single"/>
        </w:rPr>
        <w:t>T_DL_max</w:t>
      </w:r>
      <w:proofErr w:type="spellEnd"/>
      <w:r w:rsidR="000C046D" w:rsidRPr="00421B7D">
        <w:rPr>
          <w:b/>
          <w:bCs/>
          <w:u w:val="single"/>
        </w:rPr>
        <w:t xml:space="preserve"> for the scenarios in clauses 3.3 and 3.4</w:t>
      </w:r>
    </w:p>
    <w:p w14:paraId="1328ADDF" w14:textId="5D57EC87" w:rsidR="00421B7D" w:rsidRDefault="00421B7D" w:rsidP="009715F4">
      <w:r>
        <w:t>R&amp;S commented that this looks ok in principle but haven’t had a chance to test it.</w:t>
      </w:r>
    </w:p>
    <w:p w14:paraId="1119E6EA" w14:textId="79C8479D" w:rsidR="00421B7D" w:rsidRPr="000A58EC" w:rsidRDefault="008F5947" w:rsidP="009715F4">
      <w:pPr>
        <w:rPr>
          <w:b/>
          <w:bCs/>
        </w:rPr>
      </w:pPr>
      <w:r w:rsidRPr="000A58EC">
        <w:rPr>
          <w:b/>
          <w:bCs/>
        </w:rPr>
        <w:t xml:space="preserve">Action 3: </w:t>
      </w:r>
      <w:r w:rsidR="00421B7D" w:rsidRPr="000A58EC">
        <w:rPr>
          <w:b/>
          <w:bCs/>
        </w:rPr>
        <w:t xml:space="preserve">TF160 </w:t>
      </w:r>
      <w:r w:rsidRPr="000A58EC">
        <w:rPr>
          <w:b/>
          <w:bCs/>
        </w:rPr>
        <w:t>to</w:t>
      </w:r>
      <w:r w:rsidR="00421B7D" w:rsidRPr="000A58EC">
        <w:rPr>
          <w:b/>
          <w:bCs/>
        </w:rPr>
        <w:t xml:space="preserve"> raise a</w:t>
      </w:r>
      <w:r w:rsidR="00E0151A" w:rsidRPr="000A58EC">
        <w:rPr>
          <w:b/>
          <w:bCs/>
        </w:rPr>
        <w:t xml:space="preserve"> prose</w:t>
      </w:r>
      <w:r w:rsidR="00421B7D" w:rsidRPr="000A58EC">
        <w:rPr>
          <w:b/>
          <w:bCs/>
        </w:rPr>
        <w:t xml:space="preserve"> CR </w:t>
      </w:r>
      <w:r w:rsidR="00E0151A" w:rsidRPr="000A58EC">
        <w:rPr>
          <w:b/>
          <w:bCs/>
        </w:rPr>
        <w:t>at</w:t>
      </w:r>
      <w:r w:rsidR="00421B7D" w:rsidRPr="000A58EC">
        <w:rPr>
          <w:b/>
          <w:bCs/>
        </w:rPr>
        <w:t xml:space="preserve"> R</w:t>
      </w:r>
      <w:r w:rsidR="00CB5A00" w:rsidRPr="000A58EC">
        <w:rPr>
          <w:b/>
          <w:bCs/>
        </w:rPr>
        <w:t>A</w:t>
      </w:r>
      <w:r w:rsidR="00421B7D" w:rsidRPr="000A58EC">
        <w:rPr>
          <w:b/>
          <w:bCs/>
        </w:rPr>
        <w:t>N5#97.</w:t>
      </w:r>
    </w:p>
    <w:p w14:paraId="7B19AFC4" w14:textId="77777777" w:rsidR="00421B7D" w:rsidRDefault="00421B7D" w:rsidP="000A58EC"/>
    <w:p w14:paraId="4CD6C4A3" w14:textId="394B25DB" w:rsidR="001D2C92" w:rsidRDefault="000C046D" w:rsidP="00744281">
      <w:pPr>
        <w:outlineLvl w:val="0"/>
        <w:rPr>
          <w:b/>
          <w:u w:val="single"/>
        </w:rPr>
      </w:pPr>
      <w:r>
        <w:rPr>
          <w:b/>
          <w:u w:val="single"/>
        </w:rPr>
        <w:t>5</w:t>
      </w:r>
      <w:r w:rsidR="001D2C92">
        <w:rPr>
          <w:b/>
          <w:u w:val="single"/>
        </w:rPr>
        <w:t>8.3</w:t>
      </w:r>
      <w:r>
        <w:rPr>
          <w:b/>
          <w:u w:val="single"/>
        </w:rPr>
        <w:t xml:space="preserve">: </w:t>
      </w:r>
      <w:r w:rsidR="00421B7D" w:rsidRPr="00421B7D">
        <w:rPr>
          <w:b/>
          <w:bCs/>
          <w:u w:val="single"/>
        </w:rPr>
        <w:t>If integrity protection should be null, or not, for the EHC test cases</w:t>
      </w:r>
    </w:p>
    <w:p w14:paraId="1E5322F3" w14:textId="2981C1EE" w:rsidR="00260038" w:rsidRDefault="00421B7D" w:rsidP="00791F8A">
      <w:r>
        <w:t>Email discussion</w:t>
      </w:r>
      <w:r w:rsidR="00CB5A00">
        <w:t>s are</w:t>
      </w:r>
      <w:r>
        <w:t xml:space="preserve"> ongoing.  SS vendors prefer not to activate integrity.</w:t>
      </w:r>
    </w:p>
    <w:p w14:paraId="63631A3A" w14:textId="77777777" w:rsidR="00421B7D" w:rsidRDefault="00421B7D" w:rsidP="000A58EC"/>
    <w:p w14:paraId="0AA185B8" w14:textId="6682741E" w:rsidR="00421B7D" w:rsidRPr="00B85C98" w:rsidRDefault="00421B7D" w:rsidP="00421B7D">
      <w:pPr>
        <w:rPr>
          <w:b/>
          <w:bCs/>
          <w:u w:val="single"/>
        </w:rPr>
      </w:pPr>
      <w:r w:rsidRPr="00B85C98">
        <w:rPr>
          <w:b/>
          <w:bCs/>
          <w:u w:val="single"/>
        </w:rPr>
        <w:t>58.4:</w:t>
      </w:r>
      <w:r w:rsidR="00B85C98" w:rsidRPr="00B85C98">
        <w:rPr>
          <w:b/>
          <w:bCs/>
          <w:u w:val="single"/>
        </w:rPr>
        <w:t xml:space="preserve"> </w:t>
      </w:r>
      <w:r w:rsidRPr="00B85C98">
        <w:rPr>
          <w:b/>
          <w:bCs/>
          <w:u w:val="single"/>
        </w:rPr>
        <w:t>ASP update to</w:t>
      </w:r>
      <w:r w:rsidR="00B85C98">
        <w:rPr>
          <w:b/>
          <w:bCs/>
          <w:u w:val="single"/>
        </w:rPr>
        <w:t xml:space="preserve"> add</w:t>
      </w:r>
      <w:r w:rsidRPr="00B85C98">
        <w:rPr>
          <w:b/>
          <w:bCs/>
          <w:u w:val="single"/>
        </w:rPr>
        <w:t xml:space="preserve"> </w:t>
      </w:r>
      <w:r w:rsidR="00B85C98">
        <w:rPr>
          <w:b/>
          <w:bCs/>
          <w:u w:val="single"/>
        </w:rPr>
        <w:t xml:space="preserve">the </w:t>
      </w:r>
      <w:r w:rsidRPr="00B85C98">
        <w:rPr>
          <w:b/>
          <w:bCs/>
          <w:u w:val="single"/>
        </w:rPr>
        <w:t xml:space="preserve">Symbol </w:t>
      </w:r>
      <w:r w:rsidR="00B85C98">
        <w:rPr>
          <w:b/>
          <w:bCs/>
          <w:u w:val="single"/>
        </w:rPr>
        <w:t xml:space="preserve">to the </w:t>
      </w:r>
      <w:r w:rsidRPr="00B85C98">
        <w:rPr>
          <w:b/>
          <w:bCs/>
          <w:u w:val="single"/>
        </w:rPr>
        <w:t>Timing</w:t>
      </w:r>
      <w:r w:rsidR="00B85C98">
        <w:rPr>
          <w:b/>
          <w:bCs/>
          <w:u w:val="single"/>
        </w:rPr>
        <w:t xml:space="preserve"> Info - required in 7.1.1.3.12</w:t>
      </w:r>
    </w:p>
    <w:p w14:paraId="71939299" w14:textId="7078FDB6" w:rsidR="00421B7D" w:rsidRDefault="00B85C98" w:rsidP="00421B7D">
      <w:r>
        <w:t xml:space="preserve">TF160 intend to include this in the </w:t>
      </w:r>
      <w:r w:rsidR="004538AD">
        <w:t xml:space="preserve">Rel-17 </w:t>
      </w:r>
      <w:r>
        <w:t xml:space="preserve">baseline </w:t>
      </w:r>
      <w:r w:rsidR="00C82E88">
        <w:t>upgrade</w:t>
      </w:r>
      <w:r>
        <w:t xml:space="preserve"> delivery in wk43.</w:t>
      </w:r>
    </w:p>
    <w:p w14:paraId="39165925" w14:textId="4DC9DABE" w:rsidR="00B85C98" w:rsidRDefault="00B85C98" w:rsidP="00421B7D"/>
    <w:p w14:paraId="53D98769" w14:textId="1383B98A" w:rsidR="00B85C98" w:rsidRDefault="00B85C98" w:rsidP="00421B7D">
      <w:r>
        <w:t>R&amp;S asked why we’re adding this to DL if it’s only required for UL.  TF160 want to provide a complete solution as we expect it to be used more and more often.  R&amp;S would like to not include this info for DL for now</w:t>
      </w:r>
      <w:r w:rsidR="00C82E88">
        <w:t>, and to not check the value in UL</w:t>
      </w:r>
      <w:r w:rsidR="00CB5A00">
        <w:t xml:space="preserve"> if not required</w:t>
      </w:r>
      <w:r w:rsidR="00C82E88">
        <w:t>.</w:t>
      </w:r>
      <w:r>
        <w:t xml:space="preserve">  TF160 would expect the symbol to always be set to 0 (the beginning of the slot) for D</w:t>
      </w:r>
      <w:r w:rsidR="00CB5A00">
        <w:t>L and UL</w:t>
      </w:r>
      <w:r w:rsidR="00C82E88">
        <w:t xml:space="preserve"> </w:t>
      </w:r>
      <w:r w:rsidR="00CB5A00">
        <w:t>(t</w:t>
      </w:r>
      <w:r w:rsidR="00C82E88">
        <w:t>he UL timing is not often checked</w:t>
      </w:r>
      <w:r w:rsidR="00CB5A00">
        <w:t>).</w:t>
      </w:r>
    </w:p>
    <w:p w14:paraId="0C149C3A" w14:textId="77777777" w:rsidR="00B85C98" w:rsidRDefault="00B85C98" w:rsidP="00421B7D"/>
    <w:p w14:paraId="456BDE9C" w14:textId="3E245BB0" w:rsidR="00421B7D" w:rsidRPr="00B029D9" w:rsidRDefault="00421B7D" w:rsidP="00421B7D">
      <w:pPr>
        <w:rPr>
          <w:b/>
          <w:bCs/>
        </w:rPr>
      </w:pPr>
      <w:r w:rsidRPr="00C82E88">
        <w:rPr>
          <w:b/>
          <w:bCs/>
          <w:u w:val="single"/>
        </w:rPr>
        <w:t>58.5:</w:t>
      </w:r>
      <w:r w:rsidRPr="00497989">
        <w:rPr>
          <w:b/>
          <w:bCs/>
        </w:rPr>
        <w:t xml:space="preserve"> </w:t>
      </w:r>
      <w:r w:rsidR="00C82E88" w:rsidRPr="00C82E88">
        <w:t>TF160 has provided a CR at this RAN5.</w:t>
      </w:r>
    </w:p>
    <w:p w14:paraId="23122852" w14:textId="77777777" w:rsidR="00421B7D" w:rsidRPr="00421B7D" w:rsidRDefault="00421B7D" w:rsidP="000A58EC"/>
    <w:p w14:paraId="6180F780" w14:textId="63DE3B44" w:rsidR="00ED4BA1" w:rsidRPr="00ED4BA1" w:rsidRDefault="00260038" w:rsidP="00ED4BA1">
      <w:pPr>
        <w:outlineLvl w:val="0"/>
        <w:rPr>
          <w:bCs/>
        </w:rPr>
      </w:pPr>
      <w:r>
        <w:rPr>
          <w:b/>
          <w:u w:val="single"/>
        </w:rPr>
        <w:t>5G V2X: Test Model and ASP updates</w:t>
      </w:r>
      <w:r w:rsidR="00C82E88">
        <w:rPr>
          <w:b/>
          <w:u w:val="single"/>
        </w:rPr>
        <w:t xml:space="preserve"> for </w:t>
      </w:r>
      <w:proofErr w:type="spellStart"/>
      <w:r w:rsidR="00C82E88">
        <w:rPr>
          <w:b/>
          <w:u w:val="single"/>
        </w:rPr>
        <w:t>Sidelink</w:t>
      </w:r>
      <w:proofErr w:type="spellEnd"/>
      <w:r w:rsidR="00C82E88">
        <w:rPr>
          <w:b/>
          <w:u w:val="single"/>
        </w:rPr>
        <w:t xml:space="preserve"> CSI reporting</w:t>
      </w:r>
      <w:r w:rsidR="0011321B">
        <w:rPr>
          <w:b/>
          <w:u w:val="single"/>
        </w:rPr>
        <w:t xml:space="preserve"> </w:t>
      </w:r>
      <w:r w:rsidR="0011321B" w:rsidRPr="0011321B">
        <w:rPr>
          <w:bCs/>
        </w:rPr>
        <w:t>(</w:t>
      </w:r>
      <w:r>
        <w:rPr>
          <w:bCs/>
        </w:rPr>
        <w:t>Virginie</w:t>
      </w:r>
      <w:r w:rsidR="0011321B" w:rsidRPr="0011321B">
        <w:rPr>
          <w:bCs/>
        </w:rPr>
        <w:t>)</w:t>
      </w:r>
    </w:p>
    <w:p w14:paraId="3ED6125A" w14:textId="3552A947" w:rsidR="00260038" w:rsidRDefault="00791F8A" w:rsidP="00791F8A">
      <w:pPr>
        <w:rPr>
          <w:rFonts w:ascii="Calibri" w:hAnsi="Calibri" w:cs="Calibri"/>
          <w:color w:val="201F1E"/>
          <w:sz w:val="22"/>
          <w:szCs w:val="22"/>
        </w:rPr>
      </w:pPr>
      <w:r>
        <w:t>TF160 intend to include this in the wk37 delivery.</w:t>
      </w:r>
      <w:r w:rsidR="00260038">
        <w:rPr>
          <w:rFonts w:ascii="Calibri" w:hAnsi="Calibri" w:cs="Calibri"/>
          <w:color w:val="201F1E"/>
          <w:sz w:val="22"/>
          <w:szCs w:val="22"/>
        </w:rPr>
        <w:t> </w:t>
      </w:r>
    </w:p>
    <w:p w14:paraId="2B7C3F4D" w14:textId="77777777" w:rsidR="00F634A4" w:rsidRDefault="00F634A4" w:rsidP="00F634A4"/>
    <w:p w14:paraId="7A6C2DC1" w14:textId="59614289" w:rsidR="00F45500" w:rsidRPr="00F45500" w:rsidRDefault="00F45500" w:rsidP="00EE2C64">
      <w:pPr>
        <w:rPr>
          <w:b/>
          <w:bCs/>
          <w:u w:val="single"/>
        </w:rPr>
      </w:pPr>
      <w:r w:rsidRPr="00F45500">
        <w:rPr>
          <w:b/>
          <w:bCs/>
          <w:u w:val="single"/>
        </w:rPr>
        <w:t>R5-22</w:t>
      </w:r>
      <w:r w:rsidR="00260038">
        <w:rPr>
          <w:b/>
          <w:bCs/>
          <w:u w:val="single"/>
        </w:rPr>
        <w:t>4179: FR1/FR</w:t>
      </w:r>
      <w:r w:rsidR="00791F8A">
        <w:rPr>
          <w:b/>
          <w:bCs/>
          <w:u w:val="single"/>
        </w:rPr>
        <w:t>1</w:t>
      </w:r>
      <w:r w:rsidR="00260038">
        <w:rPr>
          <w:b/>
          <w:bCs/>
          <w:u w:val="single"/>
        </w:rPr>
        <w:t xml:space="preserve"> NR-DC</w:t>
      </w:r>
    </w:p>
    <w:p w14:paraId="2825E399" w14:textId="5C3C77C0" w:rsidR="00986E8C" w:rsidRDefault="00791F8A" w:rsidP="00791F8A">
      <w:r>
        <w:t xml:space="preserve">This CR is adding FR1/FR1 configurations to NR-DC.  Assuming this CR is agreed, FR1/FR1 TCs will become available </w:t>
      </w:r>
      <w:r w:rsidR="00CB5A00">
        <w:t>(</w:t>
      </w:r>
      <w:proofErr w:type="spellStart"/>
      <w:r w:rsidR="00CB5A00">
        <w:t>compilable</w:t>
      </w:r>
      <w:proofErr w:type="spellEnd"/>
      <w:r w:rsidR="00CB5A00">
        <w:t xml:space="preserve">/verifiable) </w:t>
      </w:r>
      <w:r>
        <w:t>in the wk37 delivery.</w:t>
      </w:r>
    </w:p>
    <w:p w14:paraId="6ACD53AF" w14:textId="77777777" w:rsidR="00791F8A" w:rsidRDefault="00791F8A" w:rsidP="000A58EC"/>
    <w:p w14:paraId="74922B5E" w14:textId="13704966" w:rsidR="00B10AFA" w:rsidRPr="00260038" w:rsidRDefault="00B10AFA" w:rsidP="00B10AFA">
      <w:pPr>
        <w:outlineLvl w:val="0"/>
        <w:rPr>
          <w:bCs/>
        </w:rPr>
      </w:pPr>
      <w:r>
        <w:rPr>
          <w:b/>
          <w:u w:val="single"/>
        </w:rPr>
        <w:t>TTCN delivery planning</w:t>
      </w:r>
      <w:r>
        <w:rPr>
          <w:bCs/>
        </w:rPr>
        <w:t xml:space="preserve"> (Media</w:t>
      </w:r>
      <w:r w:rsidR="004538AD">
        <w:rPr>
          <w:bCs/>
        </w:rPr>
        <w:t>T</w:t>
      </w:r>
      <w:r>
        <w:rPr>
          <w:bCs/>
        </w:rPr>
        <w:t>ek)</w:t>
      </w:r>
    </w:p>
    <w:p w14:paraId="1CFFB2B7" w14:textId="55BC8F2B" w:rsidR="00091AC8" w:rsidRDefault="00791F8A" w:rsidP="00AA5385">
      <w:r>
        <w:t>Media</w:t>
      </w:r>
      <w:r w:rsidR="004538AD">
        <w:t>T</w:t>
      </w:r>
      <w:r>
        <w:t>ek asked how the TC planning is done, and if a list of new TCs could be made available in advance of the delivery.</w:t>
      </w:r>
    </w:p>
    <w:p w14:paraId="355EB3BA" w14:textId="077E5384" w:rsidR="00791F8A" w:rsidRDefault="00791F8A" w:rsidP="00AA5385">
      <w:r>
        <w:t xml:space="preserve">TF160 replied that the latest TTCN work plan is presented in each workshop, but there’s a very high dependency on prose CRs </w:t>
      </w:r>
      <w:r w:rsidR="00CB5A00">
        <w:t>submitted to</w:t>
      </w:r>
      <w:r>
        <w:t xml:space="preserve"> the next RAN5.</w:t>
      </w:r>
    </w:p>
    <w:p w14:paraId="56906E7F" w14:textId="4A4001EF" w:rsidR="0060625D" w:rsidRDefault="00791F8A" w:rsidP="00B10AFA">
      <w:r>
        <w:t>Wh</w:t>
      </w:r>
      <w:r w:rsidR="00CB5A00">
        <w:t xml:space="preserve">ilst </w:t>
      </w:r>
      <w:r>
        <w:t>implement</w:t>
      </w:r>
      <w:r w:rsidR="00CB5A00">
        <w:t>ing</w:t>
      </w:r>
      <w:r>
        <w:t xml:space="preserve"> TCs in the TTCN, </w:t>
      </w:r>
      <w:proofErr w:type="gramStart"/>
      <w:r>
        <w:t>it’s</w:t>
      </w:r>
      <w:proofErr w:type="gramEnd"/>
      <w:r>
        <w:t xml:space="preserve"> becoming more common that the TTCN expert finds issues </w:t>
      </w:r>
      <w:r w:rsidR="00CB5A00">
        <w:t>in the prose</w:t>
      </w:r>
      <w:r w:rsidR="004538AD">
        <w:t xml:space="preserve"> (although RAN5 reported a 100% prose completion status),</w:t>
      </w:r>
      <w:r w:rsidR="00CB5A00">
        <w:t xml:space="preserve"> </w:t>
      </w:r>
      <w:r>
        <w:t>which mean it’s not actually implementable.</w:t>
      </w:r>
    </w:p>
    <w:p w14:paraId="0DAE75F1" w14:textId="77777777" w:rsidR="00CB5A00" w:rsidRDefault="00CB5A00" w:rsidP="00B10AFA"/>
    <w:p w14:paraId="4B6A40AB" w14:textId="01B559DE" w:rsidR="00B10AFA" w:rsidRPr="00B10AFA" w:rsidRDefault="00CB5A00" w:rsidP="00B10AFA">
      <w:r>
        <w:t xml:space="preserve">TF160 </w:t>
      </w:r>
      <w:r w:rsidR="00B10AFA">
        <w:t>are happy to receive requests of what features UE/Network/SS vendors would like to see implemented as a priority</w:t>
      </w:r>
      <w:r w:rsidR="004538AD">
        <w:t xml:space="preserve"> based on their knowledge of real industry needs</w:t>
      </w:r>
      <w:r w:rsidR="00B10AFA">
        <w:t>.</w:t>
      </w:r>
    </w:p>
    <w:p w14:paraId="2C475A45" w14:textId="3809AA91" w:rsidR="00B10AFA" w:rsidRDefault="00B10AFA" w:rsidP="000A58EC"/>
    <w:p w14:paraId="0DD9C919" w14:textId="04FEF0C2" w:rsidR="00594F03" w:rsidRPr="00260038" w:rsidRDefault="00594F03" w:rsidP="00594F03">
      <w:pPr>
        <w:outlineLvl w:val="0"/>
        <w:rPr>
          <w:bCs/>
        </w:rPr>
      </w:pPr>
      <w:r>
        <w:rPr>
          <w:b/>
          <w:u w:val="single"/>
        </w:rPr>
        <w:t xml:space="preserve">Using test function to clear NSSAI </w:t>
      </w:r>
      <w:r>
        <w:rPr>
          <w:bCs/>
        </w:rPr>
        <w:t>(Media</w:t>
      </w:r>
      <w:r w:rsidR="0012104F">
        <w:rPr>
          <w:bCs/>
        </w:rPr>
        <w:t>T</w:t>
      </w:r>
      <w:r>
        <w:rPr>
          <w:bCs/>
        </w:rPr>
        <w:t>ek)</w:t>
      </w:r>
    </w:p>
    <w:p w14:paraId="65E14325" w14:textId="43670829" w:rsidR="00594F03" w:rsidRDefault="00594F03" w:rsidP="000A58EC">
      <w:r>
        <w:t>Media</w:t>
      </w:r>
      <w:r w:rsidR="0012104F">
        <w:t>T</w:t>
      </w:r>
      <w:r>
        <w:t xml:space="preserve">ek have proposed to use a test function to ensure the NSSAI stored in the UE are cleared in the preamble of every NSSAI related test case.  TF160 suggested that </w:t>
      </w:r>
      <w:r w:rsidR="007434D2">
        <w:t xml:space="preserve">as it wasn’t required for all test cases defined in 38.523-1 it did not need to be added to </w:t>
      </w:r>
      <w:r w:rsidR="007434D2">
        <w:lastRenderedPageBreak/>
        <w:t>the initial test case states in 38.508-1.  Instead</w:t>
      </w:r>
      <w:r w:rsidR="00365135">
        <w:t>,</w:t>
      </w:r>
      <w:r w:rsidR="007434D2">
        <w:t xml:space="preserve"> this could be added to the pre-test conditions of affected test cases.</w:t>
      </w:r>
    </w:p>
    <w:p w14:paraId="62D431B1" w14:textId="77777777" w:rsidR="00594F03" w:rsidRPr="00E25730" w:rsidRDefault="00594F03" w:rsidP="000A58EC"/>
    <w:p w14:paraId="78F84FCE" w14:textId="4CDE9D48" w:rsidR="002C67E2" w:rsidRDefault="007B0C48" w:rsidP="002C67E2">
      <w:pPr>
        <w:outlineLvl w:val="0"/>
        <w:rPr>
          <w:b/>
          <w:u w:val="single"/>
        </w:rPr>
      </w:pPr>
      <w:r>
        <w:rPr>
          <w:b/>
          <w:u w:val="single"/>
        </w:rPr>
        <w:t>2</w:t>
      </w:r>
      <w:r w:rsidR="002C67E2">
        <w:rPr>
          <w:b/>
          <w:u w:val="single"/>
        </w:rPr>
        <w:t>. Closure of the Meeting</w:t>
      </w:r>
    </w:p>
    <w:p w14:paraId="691A9927" w14:textId="251B67EE" w:rsidR="001D43E0" w:rsidRDefault="001D43E0" w:rsidP="001D43E0">
      <w:r w:rsidRPr="00821D57">
        <w:t xml:space="preserve">The </w:t>
      </w:r>
      <w:r w:rsidR="00B616E9">
        <w:t>meeting</w:t>
      </w:r>
      <w:r w:rsidRPr="00821D57">
        <w:t xml:space="preserve"> was </w:t>
      </w:r>
      <w:r w:rsidR="00A41F98">
        <w:t>ended</w:t>
      </w:r>
      <w:r w:rsidRPr="00821D57">
        <w:t xml:space="preserve"> on</w:t>
      </w:r>
      <w:r>
        <w:t xml:space="preserve"> </w:t>
      </w:r>
      <w:r w:rsidR="00986E8C">
        <w:t xml:space="preserve">Friday </w:t>
      </w:r>
      <w:r w:rsidR="0011321B">
        <w:t>1</w:t>
      </w:r>
      <w:r w:rsidR="00260038">
        <w:t>9</w:t>
      </w:r>
      <w:r w:rsidR="0011321B" w:rsidRPr="0011321B">
        <w:rPr>
          <w:vertAlign w:val="superscript"/>
        </w:rPr>
        <w:t>th</w:t>
      </w:r>
      <w:r w:rsidR="0011321B">
        <w:t xml:space="preserve"> </w:t>
      </w:r>
      <w:r w:rsidR="00260038">
        <w:t>August</w:t>
      </w:r>
      <w:r w:rsidR="00AA3E48">
        <w:t xml:space="preserve"> </w:t>
      </w:r>
      <w:r w:rsidR="00594F03">
        <w:t>12:15</w:t>
      </w:r>
      <w:r>
        <w:t xml:space="preserve"> CET. </w:t>
      </w:r>
    </w:p>
    <w:p w14:paraId="3C726F2B" w14:textId="77777777" w:rsidR="00531DB6" w:rsidRDefault="00531DB6" w:rsidP="00531DB6"/>
    <w:sectPr w:rsidR="00531D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27DC"/>
    <w:multiLevelType w:val="multilevel"/>
    <w:tmpl w:val="60E4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A536E4"/>
    <w:multiLevelType w:val="hybridMultilevel"/>
    <w:tmpl w:val="389ABF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457F"/>
    <w:multiLevelType w:val="hybridMultilevel"/>
    <w:tmpl w:val="BDB0C3DE"/>
    <w:lvl w:ilvl="0" w:tplc="181C5E4A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CE80013"/>
    <w:multiLevelType w:val="hybridMultilevel"/>
    <w:tmpl w:val="DCD09BC4"/>
    <w:lvl w:ilvl="0" w:tplc="EE385B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15619"/>
    <w:multiLevelType w:val="hybridMultilevel"/>
    <w:tmpl w:val="B4FCB0B2"/>
    <w:lvl w:ilvl="0" w:tplc="402653CA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BC942B6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DBC46AC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EA1CFA5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71F8D53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284C58B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FF0C3CE4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4EE9EE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4FFAA1C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3D58BE"/>
    <w:multiLevelType w:val="hybridMultilevel"/>
    <w:tmpl w:val="0B3C419C"/>
    <w:lvl w:ilvl="0" w:tplc="194CC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A33F8"/>
    <w:multiLevelType w:val="hybridMultilevel"/>
    <w:tmpl w:val="B6DCBB2C"/>
    <w:lvl w:ilvl="0" w:tplc="4440A9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865C3"/>
    <w:multiLevelType w:val="hybridMultilevel"/>
    <w:tmpl w:val="F5A8E7DC"/>
    <w:lvl w:ilvl="0" w:tplc="8CE48F4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177F2"/>
    <w:multiLevelType w:val="hybridMultilevel"/>
    <w:tmpl w:val="D2FCA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D2909"/>
    <w:multiLevelType w:val="hybridMultilevel"/>
    <w:tmpl w:val="FBB28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7535B"/>
    <w:multiLevelType w:val="hybridMultilevel"/>
    <w:tmpl w:val="721E8120"/>
    <w:lvl w:ilvl="0" w:tplc="27CAE6C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06E72"/>
    <w:multiLevelType w:val="hybridMultilevel"/>
    <w:tmpl w:val="AA2628D0"/>
    <w:lvl w:ilvl="0" w:tplc="9FC2487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E6177"/>
    <w:multiLevelType w:val="hybridMultilevel"/>
    <w:tmpl w:val="E5A8E336"/>
    <w:lvl w:ilvl="0" w:tplc="A48896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23663">
    <w:abstractNumId w:val="1"/>
  </w:num>
  <w:num w:numId="2" w16cid:durableId="717050333">
    <w:abstractNumId w:val="0"/>
  </w:num>
  <w:num w:numId="3" w16cid:durableId="236940447">
    <w:abstractNumId w:val="9"/>
  </w:num>
  <w:num w:numId="4" w16cid:durableId="2027780971">
    <w:abstractNumId w:val="6"/>
  </w:num>
  <w:num w:numId="5" w16cid:durableId="1058161646">
    <w:abstractNumId w:val="4"/>
  </w:num>
  <w:num w:numId="6" w16cid:durableId="189496278">
    <w:abstractNumId w:val="5"/>
  </w:num>
  <w:num w:numId="7" w16cid:durableId="1234463009">
    <w:abstractNumId w:val="3"/>
  </w:num>
  <w:num w:numId="8" w16cid:durableId="2009940569">
    <w:abstractNumId w:val="12"/>
  </w:num>
  <w:num w:numId="9" w16cid:durableId="218904999">
    <w:abstractNumId w:val="10"/>
  </w:num>
  <w:num w:numId="10" w16cid:durableId="1424301124">
    <w:abstractNumId w:val="8"/>
  </w:num>
  <w:num w:numId="11" w16cid:durableId="2146000031">
    <w:abstractNumId w:val="11"/>
  </w:num>
  <w:num w:numId="12" w16cid:durableId="71396470">
    <w:abstractNumId w:val="2"/>
  </w:num>
  <w:num w:numId="13" w16cid:durableId="1191718997">
    <w:abstractNumId w:val="13"/>
  </w:num>
  <w:num w:numId="14" w16cid:durableId="9049953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54"/>
    <w:rsid w:val="00001306"/>
    <w:rsid w:val="000034A1"/>
    <w:rsid w:val="00004712"/>
    <w:rsid w:val="000055E9"/>
    <w:rsid w:val="00005DC8"/>
    <w:rsid w:val="000063C2"/>
    <w:rsid w:val="000068C5"/>
    <w:rsid w:val="000075AC"/>
    <w:rsid w:val="00007797"/>
    <w:rsid w:val="00011C4C"/>
    <w:rsid w:val="000121DD"/>
    <w:rsid w:val="00012505"/>
    <w:rsid w:val="00013DBD"/>
    <w:rsid w:val="0001535B"/>
    <w:rsid w:val="00016056"/>
    <w:rsid w:val="0001655C"/>
    <w:rsid w:val="00020D9E"/>
    <w:rsid w:val="00021F58"/>
    <w:rsid w:val="00022535"/>
    <w:rsid w:val="0002280D"/>
    <w:rsid w:val="00022ACD"/>
    <w:rsid w:val="00024915"/>
    <w:rsid w:val="000253DD"/>
    <w:rsid w:val="00025D37"/>
    <w:rsid w:val="000270EC"/>
    <w:rsid w:val="000310CC"/>
    <w:rsid w:val="0003309F"/>
    <w:rsid w:val="00033885"/>
    <w:rsid w:val="000339ED"/>
    <w:rsid w:val="00035E32"/>
    <w:rsid w:val="00036AA6"/>
    <w:rsid w:val="00037842"/>
    <w:rsid w:val="0004011A"/>
    <w:rsid w:val="00040896"/>
    <w:rsid w:val="00040E62"/>
    <w:rsid w:val="00043524"/>
    <w:rsid w:val="00043AB0"/>
    <w:rsid w:val="00044084"/>
    <w:rsid w:val="0004523E"/>
    <w:rsid w:val="00045453"/>
    <w:rsid w:val="00045A6C"/>
    <w:rsid w:val="0004645B"/>
    <w:rsid w:val="00046C40"/>
    <w:rsid w:val="000472FE"/>
    <w:rsid w:val="00050F1E"/>
    <w:rsid w:val="00051293"/>
    <w:rsid w:val="00051CED"/>
    <w:rsid w:val="000548F2"/>
    <w:rsid w:val="00054AF4"/>
    <w:rsid w:val="000572B9"/>
    <w:rsid w:val="00060B68"/>
    <w:rsid w:val="00062473"/>
    <w:rsid w:val="0006270F"/>
    <w:rsid w:val="000649F5"/>
    <w:rsid w:val="00065DA3"/>
    <w:rsid w:val="00065E9A"/>
    <w:rsid w:val="00067DE8"/>
    <w:rsid w:val="00070292"/>
    <w:rsid w:val="00072205"/>
    <w:rsid w:val="000731A7"/>
    <w:rsid w:val="00075E91"/>
    <w:rsid w:val="00076060"/>
    <w:rsid w:val="000769A2"/>
    <w:rsid w:val="000777AB"/>
    <w:rsid w:val="00080A0E"/>
    <w:rsid w:val="000813B3"/>
    <w:rsid w:val="0008236C"/>
    <w:rsid w:val="00082647"/>
    <w:rsid w:val="0008461B"/>
    <w:rsid w:val="00084805"/>
    <w:rsid w:val="00084893"/>
    <w:rsid w:val="00084FB8"/>
    <w:rsid w:val="00086583"/>
    <w:rsid w:val="000879DF"/>
    <w:rsid w:val="000907FE"/>
    <w:rsid w:val="0009088F"/>
    <w:rsid w:val="00090986"/>
    <w:rsid w:val="00091AC8"/>
    <w:rsid w:val="0009274F"/>
    <w:rsid w:val="00092FFD"/>
    <w:rsid w:val="00094870"/>
    <w:rsid w:val="00094C6F"/>
    <w:rsid w:val="00094EF7"/>
    <w:rsid w:val="00096F15"/>
    <w:rsid w:val="00097910"/>
    <w:rsid w:val="000A004C"/>
    <w:rsid w:val="000A0716"/>
    <w:rsid w:val="000A0A61"/>
    <w:rsid w:val="000A0A81"/>
    <w:rsid w:val="000A0F18"/>
    <w:rsid w:val="000A164E"/>
    <w:rsid w:val="000A3192"/>
    <w:rsid w:val="000A3CBF"/>
    <w:rsid w:val="000A40F0"/>
    <w:rsid w:val="000A58EC"/>
    <w:rsid w:val="000A6CF1"/>
    <w:rsid w:val="000B0220"/>
    <w:rsid w:val="000B0F99"/>
    <w:rsid w:val="000B2656"/>
    <w:rsid w:val="000B426F"/>
    <w:rsid w:val="000B4A28"/>
    <w:rsid w:val="000B6641"/>
    <w:rsid w:val="000B7445"/>
    <w:rsid w:val="000B7EB5"/>
    <w:rsid w:val="000B7EE8"/>
    <w:rsid w:val="000C046D"/>
    <w:rsid w:val="000C0753"/>
    <w:rsid w:val="000C149F"/>
    <w:rsid w:val="000C1829"/>
    <w:rsid w:val="000C1D7F"/>
    <w:rsid w:val="000C21DD"/>
    <w:rsid w:val="000C2635"/>
    <w:rsid w:val="000C2CE6"/>
    <w:rsid w:val="000C4054"/>
    <w:rsid w:val="000C4BDA"/>
    <w:rsid w:val="000C5E82"/>
    <w:rsid w:val="000C72A7"/>
    <w:rsid w:val="000C77D4"/>
    <w:rsid w:val="000D0251"/>
    <w:rsid w:val="000D04A4"/>
    <w:rsid w:val="000D0D6F"/>
    <w:rsid w:val="000D1D0B"/>
    <w:rsid w:val="000D2EEC"/>
    <w:rsid w:val="000D445A"/>
    <w:rsid w:val="000D4877"/>
    <w:rsid w:val="000D5175"/>
    <w:rsid w:val="000D54B0"/>
    <w:rsid w:val="000D6E9D"/>
    <w:rsid w:val="000E0874"/>
    <w:rsid w:val="000E0F65"/>
    <w:rsid w:val="000E1803"/>
    <w:rsid w:val="000E23DB"/>
    <w:rsid w:val="000E259E"/>
    <w:rsid w:val="000E2CAF"/>
    <w:rsid w:val="000E3604"/>
    <w:rsid w:val="000E4F50"/>
    <w:rsid w:val="000E5CAA"/>
    <w:rsid w:val="000E78C2"/>
    <w:rsid w:val="000F2798"/>
    <w:rsid w:val="000F2ABE"/>
    <w:rsid w:val="000F3DB1"/>
    <w:rsid w:val="000F48A2"/>
    <w:rsid w:val="000F4905"/>
    <w:rsid w:val="000F4AF5"/>
    <w:rsid w:val="000F55F4"/>
    <w:rsid w:val="000F6509"/>
    <w:rsid w:val="000F7BCB"/>
    <w:rsid w:val="00102B72"/>
    <w:rsid w:val="00103908"/>
    <w:rsid w:val="00104F42"/>
    <w:rsid w:val="001051D0"/>
    <w:rsid w:val="001076B4"/>
    <w:rsid w:val="001076F3"/>
    <w:rsid w:val="0011037C"/>
    <w:rsid w:val="00110717"/>
    <w:rsid w:val="00110A56"/>
    <w:rsid w:val="00112C34"/>
    <w:rsid w:val="0011321B"/>
    <w:rsid w:val="001140BF"/>
    <w:rsid w:val="00114395"/>
    <w:rsid w:val="001148C7"/>
    <w:rsid w:val="00115060"/>
    <w:rsid w:val="00115551"/>
    <w:rsid w:val="0011727D"/>
    <w:rsid w:val="00117531"/>
    <w:rsid w:val="001175FD"/>
    <w:rsid w:val="0011766F"/>
    <w:rsid w:val="001209B2"/>
    <w:rsid w:val="0012104F"/>
    <w:rsid w:val="00123827"/>
    <w:rsid w:val="00124D85"/>
    <w:rsid w:val="00126A2F"/>
    <w:rsid w:val="00126DBF"/>
    <w:rsid w:val="00126E06"/>
    <w:rsid w:val="00131501"/>
    <w:rsid w:val="00131C7B"/>
    <w:rsid w:val="0013203C"/>
    <w:rsid w:val="001326B3"/>
    <w:rsid w:val="00132C26"/>
    <w:rsid w:val="00132C39"/>
    <w:rsid w:val="001348BF"/>
    <w:rsid w:val="00134F97"/>
    <w:rsid w:val="00135F44"/>
    <w:rsid w:val="0013602E"/>
    <w:rsid w:val="00137A13"/>
    <w:rsid w:val="00137D5D"/>
    <w:rsid w:val="00140147"/>
    <w:rsid w:val="001419D1"/>
    <w:rsid w:val="00141C2D"/>
    <w:rsid w:val="0014260A"/>
    <w:rsid w:val="001469E9"/>
    <w:rsid w:val="00146B91"/>
    <w:rsid w:val="00146ECC"/>
    <w:rsid w:val="001470E5"/>
    <w:rsid w:val="001472E5"/>
    <w:rsid w:val="001474AA"/>
    <w:rsid w:val="00147CE9"/>
    <w:rsid w:val="00151127"/>
    <w:rsid w:val="001512CC"/>
    <w:rsid w:val="00151401"/>
    <w:rsid w:val="00152D73"/>
    <w:rsid w:val="00152DD2"/>
    <w:rsid w:val="001530D2"/>
    <w:rsid w:val="001532A5"/>
    <w:rsid w:val="00154DE4"/>
    <w:rsid w:val="001554D3"/>
    <w:rsid w:val="00155C60"/>
    <w:rsid w:val="0015743A"/>
    <w:rsid w:val="00160783"/>
    <w:rsid w:val="00162E99"/>
    <w:rsid w:val="00164B8E"/>
    <w:rsid w:val="001651F9"/>
    <w:rsid w:val="00165387"/>
    <w:rsid w:val="0016677A"/>
    <w:rsid w:val="00166F5D"/>
    <w:rsid w:val="001670C6"/>
    <w:rsid w:val="00170F2C"/>
    <w:rsid w:val="00172D55"/>
    <w:rsid w:val="001731A0"/>
    <w:rsid w:val="0017390D"/>
    <w:rsid w:val="00173B45"/>
    <w:rsid w:val="00173CC7"/>
    <w:rsid w:val="00173ED8"/>
    <w:rsid w:val="0017470F"/>
    <w:rsid w:val="00174734"/>
    <w:rsid w:val="001756DE"/>
    <w:rsid w:val="001756F8"/>
    <w:rsid w:val="00176511"/>
    <w:rsid w:val="001768AD"/>
    <w:rsid w:val="00180568"/>
    <w:rsid w:val="0018153E"/>
    <w:rsid w:val="00181CAD"/>
    <w:rsid w:val="00181DAC"/>
    <w:rsid w:val="00185294"/>
    <w:rsid w:val="0018541F"/>
    <w:rsid w:val="00186CF3"/>
    <w:rsid w:val="0018757E"/>
    <w:rsid w:val="00187DEA"/>
    <w:rsid w:val="0019004F"/>
    <w:rsid w:val="0019259C"/>
    <w:rsid w:val="00192889"/>
    <w:rsid w:val="0019398C"/>
    <w:rsid w:val="00193D59"/>
    <w:rsid w:val="00193EAA"/>
    <w:rsid w:val="00197BAD"/>
    <w:rsid w:val="001A02D3"/>
    <w:rsid w:val="001A0935"/>
    <w:rsid w:val="001A0954"/>
    <w:rsid w:val="001A0F18"/>
    <w:rsid w:val="001A3638"/>
    <w:rsid w:val="001A3958"/>
    <w:rsid w:val="001A60F4"/>
    <w:rsid w:val="001A78A8"/>
    <w:rsid w:val="001A7C2A"/>
    <w:rsid w:val="001A7CDD"/>
    <w:rsid w:val="001A7E76"/>
    <w:rsid w:val="001A7F22"/>
    <w:rsid w:val="001B114B"/>
    <w:rsid w:val="001B2DAE"/>
    <w:rsid w:val="001B3774"/>
    <w:rsid w:val="001B4CFB"/>
    <w:rsid w:val="001B5765"/>
    <w:rsid w:val="001B74B3"/>
    <w:rsid w:val="001C010C"/>
    <w:rsid w:val="001C0C05"/>
    <w:rsid w:val="001C2404"/>
    <w:rsid w:val="001C28A4"/>
    <w:rsid w:val="001C34FE"/>
    <w:rsid w:val="001C3A5B"/>
    <w:rsid w:val="001C4694"/>
    <w:rsid w:val="001C53DF"/>
    <w:rsid w:val="001C5857"/>
    <w:rsid w:val="001C5EF1"/>
    <w:rsid w:val="001C7122"/>
    <w:rsid w:val="001C731C"/>
    <w:rsid w:val="001C7D4B"/>
    <w:rsid w:val="001D1213"/>
    <w:rsid w:val="001D14BE"/>
    <w:rsid w:val="001D1B0E"/>
    <w:rsid w:val="001D1BCF"/>
    <w:rsid w:val="001D2106"/>
    <w:rsid w:val="001D2A5F"/>
    <w:rsid w:val="001D2C92"/>
    <w:rsid w:val="001D43E0"/>
    <w:rsid w:val="001D4BE6"/>
    <w:rsid w:val="001D4D89"/>
    <w:rsid w:val="001D5CC0"/>
    <w:rsid w:val="001D5ED8"/>
    <w:rsid w:val="001D5FA4"/>
    <w:rsid w:val="001D6D43"/>
    <w:rsid w:val="001E0A3B"/>
    <w:rsid w:val="001E1F5C"/>
    <w:rsid w:val="001E29EF"/>
    <w:rsid w:val="001E2B29"/>
    <w:rsid w:val="001E487F"/>
    <w:rsid w:val="001E4F87"/>
    <w:rsid w:val="001E4FAF"/>
    <w:rsid w:val="001E653F"/>
    <w:rsid w:val="001F09A5"/>
    <w:rsid w:val="001F2C20"/>
    <w:rsid w:val="001F2CEC"/>
    <w:rsid w:val="001F323A"/>
    <w:rsid w:val="001F429F"/>
    <w:rsid w:val="001F4498"/>
    <w:rsid w:val="001F6146"/>
    <w:rsid w:val="001F716E"/>
    <w:rsid w:val="001F7448"/>
    <w:rsid w:val="001F7981"/>
    <w:rsid w:val="001F7C9D"/>
    <w:rsid w:val="00200947"/>
    <w:rsid w:val="00202FB7"/>
    <w:rsid w:val="00203F68"/>
    <w:rsid w:val="00204589"/>
    <w:rsid w:val="002068E5"/>
    <w:rsid w:val="00207A34"/>
    <w:rsid w:val="00207F95"/>
    <w:rsid w:val="00210A26"/>
    <w:rsid w:val="0021422A"/>
    <w:rsid w:val="00216DDB"/>
    <w:rsid w:val="00217D95"/>
    <w:rsid w:val="00220C16"/>
    <w:rsid w:val="00221EBB"/>
    <w:rsid w:val="0022295E"/>
    <w:rsid w:val="00223047"/>
    <w:rsid w:val="00224A34"/>
    <w:rsid w:val="00224E99"/>
    <w:rsid w:val="0022646F"/>
    <w:rsid w:val="002276B7"/>
    <w:rsid w:val="0022786F"/>
    <w:rsid w:val="002305F3"/>
    <w:rsid w:val="002308CD"/>
    <w:rsid w:val="002309E1"/>
    <w:rsid w:val="00231652"/>
    <w:rsid w:val="002319EA"/>
    <w:rsid w:val="002321BA"/>
    <w:rsid w:val="0023320E"/>
    <w:rsid w:val="00233277"/>
    <w:rsid w:val="0023373C"/>
    <w:rsid w:val="00236BFE"/>
    <w:rsid w:val="00240BAA"/>
    <w:rsid w:val="00243E9A"/>
    <w:rsid w:val="002442BD"/>
    <w:rsid w:val="00244688"/>
    <w:rsid w:val="00244833"/>
    <w:rsid w:val="002461ED"/>
    <w:rsid w:val="002465EB"/>
    <w:rsid w:val="00246ABA"/>
    <w:rsid w:val="0024757F"/>
    <w:rsid w:val="0024784E"/>
    <w:rsid w:val="002512F0"/>
    <w:rsid w:val="00251454"/>
    <w:rsid w:val="00251A3C"/>
    <w:rsid w:val="00251BF8"/>
    <w:rsid w:val="00251CE6"/>
    <w:rsid w:val="00251F15"/>
    <w:rsid w:val="0025236E"/>
    <w:rsid w:val="0025568F"/>
    <w:rsid w:val="002559F5"/>
    <w:rsid w:val="00255C08"/>
    <w:rsid w:val="00255D9C"/>
    <w:rsid w:val="002565EF"/>
    <w:rsid w:val="00256609"/>
    <w:rsid w:val="002578D8"/>
    <w:rsid w:val="00260038"/>
    <w:rsid w:val="00261EF4"/>
    <w:rsid w:val="002626B0"/>
    <w:rsid w:val="00264AF4"/>
    <w:rsid w:val="00265552"/>
    <w:rsid w:val="0026791C"/>
    <w:rsid w:val="0027097A"/>
    <w:rsid w:val="002710BF"/>
    <w:rsid w:val="002711C3"/>
    <w:rsid w:val="00272178"/>
    <w:rsid w:val="00272591"/>
    <w:rsid w:val="00272954"/>
    <w:rsid w:val="0027304D"/>
    <w:rsid w:val="00273C63"/>
    <w:rsid w:val="0027483E"/>
    <w:rsid w:val="00274A36"/>
    <w:rsid w:val="00274B59"/>
    <w:rsid w:val="002754A3"/>
    <w:rsid w:val="00280737"/>
    <w:rsid w:val="00280BD5"/>
    <w:rsid w:val="002820CA"/>
    <w:rsid w:val="0028220E"/>
    <w:rsid w:val="00283845"/>
    <w:rsid w:val="00284C43"/>
    <w:rsid w:val="00284D28"/>
    <w:rsid w:val="00285928"/>
    <w:rsid w:val="00285AEB"/>
    <w:rsid w:val="00285BB5"/>
    <w:rsid w:val="00286B75"/>
    <w:rsid w:val="00290214"/>
    <w:rsid w:val="00291834"/>
    <w:rsid w:val="002924D6"/>
    <w:rsid w:val="0029252B"/>
    <w:rsid w:val="00292A47"/>
    <w:rsid w:val="0029300B"/>
    <w:rsid w:val="002935C9"/>
    <w:rsid w:val="002941BC"/>
    <w:rsid w:val="002941D0"/>
    <w:rsid w:val="00297FFC"/>
    <w:rsid w:val="002A0220"/>
    <w:rsid w:val="002A0338"/>
    <w:rsid w:val="002A0E14"/>
    <w:rsid w:val="002A136E"/>
    <w:rsid w:val="002A2DCE"/>
    <w:rsid w:val="002A3B56"/>
    <w:rsid w:val="002A402E"/>
    <w:rsid w:val="002A4630"/>
    <w:rsid w:val="002A48FB"/>
    <w:rsid w:val="002A4BFA"/>
    <w:rsid w:val="002A60DA"/>
    <w:rsid w:val="002A767A"/>
    <w:rsid w:val="002A7FCE"/>
    <w:rsid w:val="002B0014"/>
    <w:rsid w:val="002B017F"/>
    <w:rsid w:val="002B06D1"/>
    <w:rsid w:val="002B1838"/>
    <w:rsid w:val="002B301F"/>
    <w:rsid w:val="002B3646"/>
    <w:rsid w:val="002B38C7"/>
    <w:rsid w:val="002B4250"/>
    <w:rsid w:val="002B4ABA"/>
    <w:rsid w:val="002B52A2"/>
    <w:rsid w:val="002B5C7E"/>
    <w:rsid w:val="002B7E0D"/>
    <w:rsid w:val="002C01B7"/>
    <w:rsid w:val="002C0CAF"/>
    <w:rsid w:val="002C14B2"/>
    <w:rsid w:val="002C3086"/>
    <w:rsid w:val="002C3957"/>
    <w:rsid w:val="002C3B16"/>
    <w:rsid w:val="002C5653"/>
    <w:rsid w:val="002C67E2"/>
    <w:rsid w:val="002C6A3E"/>
    <w:rsid w:val="002D1AA6"/>
    <w:rsid w:val="002D2A96"/>
    <w:rsid w:val="002D55A2"/>
    <w:rsid w:val="002D5FE9"/>
    <w:rsid w:val="002D71F4"/>
    <w:rsid w:val="002E0AA2"/>
    <w:rsid w:val="002E1870"/>
    <w:rsid w:val="002E246D"/>
    <w:rsid w:val="002E33EE"/>
    <w:rsid w:val="002E4E1D"/>
    <w:rsid w:val="002E527D"/>
    <w:rsid w:val="002F0B62"/>
    <w:rsid w:val="002F1E63"/>
    <w:rsid w:val="002F23EC"/>
    <w:rsid w:val="002F2E28"/>
    <w:rsid w:val="002F4C8B"/>
    <w:rsid w:val="002F4FE4"/>
    <w:rsid w:val="002F6C85"/>
    <w:rsid w:val="002F75F5"/>
    <w:rsid w:val="002F79BE"/>
    <w:rsid w:val="00302F8F"/>
    <w:rsid w:val="00305418"/>
    <w:rsid w:val="00305F08"/>
    <w:rsid w:val="00307084"/>
    <w:rsid w:val="003070B8"/>
    <w:rsid w:val="003076E2"/>
    <w:rsid w:val="00310907"/>
    <w:rsid w:val="00311939"/>
    <w:rsid w:val="0031278E"/>
    <w:rsid w:val="0031533C"/>
    <w:rsid w:val="003162EC"/>
    <w:rsid w:val="0031663D"/>
    <w:rsid w:val="00316A66"/>
    <w:rsid w:val="00316C34"/>
    <w:rsid w:val="003171EF"/>
    <w:rsid w:val="0031785C"/>
    <w:rsid w:val="00320475"/>
    <w:rsid w:val="0032155A"/>
    <w:rsid w:val="00324EC9"/>
    <w:rsid w:val="0032584C"/>
    <w:rsid w:val="00326964"/>
    <w:rsid w:val="0033006D"/>
    <w:rsid w:val="00330BE4"/>
    <w:rsid w:val="00331E9B"/>
    <w:rsid w:val="003333ED"/>
    <w:rsid w:val="00334671"/>
    <w:rsid w:val="00335B4F"/>
    <w:rsid w:val="00335CC8"/>
    <w:rsid w:val="00337A90"/>
    <w:rsid w:val="0034070A"/>
    <w:rsid w:val="0034094F"/>
    <w:rsid w:val="0034176D"/>
    <w:rsid w:val="00341898"/>
    <w:rsid w:val="00342AFA"/>
    <w:rsid w:val="00343018"/>
    <w:rsid w:val="00344820"/>
    <w:rsid w:val="0034584B"/>
    <w:rsid w:val="00345C79"/>
    <w:rsid w:val="00345EBB"/>
    <w:rsid w:val="00350CC7"/>
    <w:rsid w:val="00351C12"/>
    <w:rsid w:val="00353BEE"/>
    <w:rsid w:val="00353C40"/>
    <w:rsid w:val="0035421D"/>
    <w:rsid w:val="0035496E"/>
    <w:rsid w:val="00355F63"/>
    <w:rsid w:val="00356246"/>
    <w:rsid w:val="00357652"/>
    <w:rsid w:val="00360744"/>
    <w:rsid w:val="0036099C"/>
    <w:rsid w:val="003616A1"/>
    <w:rsid w:val="003624B9"/>
    <w:rsid w:val="00362DB3"/>
    <w:rsid w:val="00363A85"/>
    <w:rsid w:val="00364DE6"/>
    <w:rsid w:val="00365135"/>
    <w:rsid w:val="00366204"/>
    <w:rsid w:val="0036634A"/>
    <w:rsid w:val="00367EDC"/>
    <w:rsid w:val="0037130C"/>
    <w:rsid w:val="003719E4"/>
    <w:rsid w:val="00371E12"/>
    <w:rsid w:val="00371EBE"/>
    <w:rsid w:val="00372D33"/>
    <w:rsid w:val="00373540"/>
    <w:rsid w:val="00373D50"/>
    <w:rsid w:val="00373DFD"/>
    <w:rsid w:val="003740CC"/>
    <w:rsid w:val="003745F1"/>
    <w:rsid w:val="00375D5D"/>
    <w:rsid w:val="00375DE8"/>
    <w:rsid w:val="00376E7B"/>
    <w:rsid w:val="00381C6F"/>
    <w:rsid w:val="00382D9A"/>
    <w:rsid w:val="00383BD6"/>
    <w:rsid w:val="00391DB3"/>
    <w:rsid w:val="00392AB0"/>
    <w:rsid w:val="00392F32"/>
    <w:rsid w:val="00393C28"/>
    <w:rsid w:val="0039435D"/>
    <w:rsid w:val="00394AC6"/>
    <w:rsid w:val="0039693B"/>
    <w:rsid w:val="003970C4"/>
    <w:rsid w:val="003972AB"/>
    <w:rsid w:val="0039787A"/>
    <w:rsid w:val="003A0365"/>
    <w:rsid w:val="003A0B61"/>
    <w:rsid w:val="003A1B7E"/>
    <w:rsid w:val="003A1BB3"/>
    <w:rsid w:val="003A24BE"/>
    <w:rsid w:val="003A296D"/>
    <w:rsid w:val="003A6E8B"/>
    <w:rsid w:val="003B04CD"/>
    <w:rsid w:val="003B0E14"/>
    <w:rsid w:val="003B4A03"/>
    <w:rsid w:val="003B7203"/>
    <w:rsid w:val="003B7BB9"/>
    <w:rsid w:val="003B7EBC"/>
    <w:rsid w:val="003C05EE"/>
    <w:rsid w:val="003C0833"/>
    <w:rsid w:val="003C314F"/>
    <w:rsid w:val="003C3E82"/>
    <w:rsid w:val="003C3FD3"/>
    <w:rsid w:val="003C4844"/>
    <w:rsid w:val="003C6143"/>
    <w:rsid w:val="003C6A10"/>
    <w:rsid w:val="003D0694"/>
    <w:rsid w:val="003D13EC"/>
    <w:rsid w:val="003D7337"/>
    <w:rsid w:val="003D7CDC"/>
    <w:rsid w:val="003E01B9"/>
    <w:rsid w:val="003E1B28"/>
    <w:rsid w:val="003E1B2B"/>
    <w:rsid w:val="003E2D5D"/>
    <w:rsid w:val="003E3DAD"/>
    <w:rsid w:val="003E617D"/>
    <w:rsid w:val="003F03D9"/>
    <w:rsid w:val="003F0ABD"/>
    <w:rsid w:val="003F12B6"/>
    <w:rsid w:val="003F163E"/>
    <w:rsid w:val="003F2871"/>
    <w:rsid w:val="003F44F7"/>
    <w:rsid w:val="003F4B40"/>
    <w:rsid w:val="003F54C4"/>
    <w:rsid w:val="003F5850"/>
    <w:rsid w:val="003F5FF1"/>
    <w:rsid w:val="003F719F"/>
    <w:rsid w:val="00400C43"/>
    <w:rsid w:val="004014F2"/>
    <w:rsid w:val="00401D1C"/>
    <w:rsid w:val="0040594A"/>
    <w:rsid w:val="00406479"/>
    <w:rsid w:val="00406BC7"/>
    <w:rsid w:val="00410B56"/>
    <w:rsid w:val="00410DCE"/>
    <w:rsid w:val="0041111A"/>
    <w:rsid w:val="00411AD1"/>
    <w:rsid w:val="00413186"/>
    <w:rsid w:val="004134E8"/>
    <w:rsid w:val="00414FCC"/>
    <w:rsid w:val="00415E15"/>
    <w:rsid w:val="004160B2"/>
    <w:rsid w:val="00420BDC"/>
    <w:rsid w:val="00421B7D"/>
    <w:rsid w:val="00424034"/>
    <w:rsid w:val="00424509"/>
    <w:rsid w:val="004264EA"/>
    <w:rsid w:val="00427BD1"/>
    <w:rsid w:val="00433C94"/>
    <w:rsid w:val="00435B8C"/>
    <w:rsid w:val="00435C75"/>
    <w:rsid w:val="004361BD"/>
    <w:rsid w:val="004366EA"/>
    <w:rsid w:val="00437FFD"/>
    <w:rsid w:val="00440118"/>
    <w:rsid w:val="0044148E"/>
    <w:rsid w:val="004426B4"/>
    <w:rsid w:val="00442A0F"/>
    <w:rsid w:val="00444446"/>
    <w:rsid w:val="00444D77"/>
    <w:rsid w:val="00446435"/>
    <w:rsid w:val="004467AE"/>
    <w:rsid w:val="00446EF6"/>
    <w:rsid w:val="004476B0"/>
    <w:rsid w:val="004522F7"/>
    <w:rsid w:val="004538AD"/>
    <w:rsid w:val="0045392D"/>
    <w:rsid w:val="00454014"/>
    <w:rsid w:val="00456553"/>
    <w:rsid w:val="0045685D"/>
    <w:rsid w:val="00457CD2"/>
    <w:rsid w:val="004602AC"/>
    <w:rsid w:val="004620B8"/>
    <w:rsid w:val="00462DBF"/>
    <w:rsid w:val="00463475"/>
    <w:rsid w:val="004640BF"/>
    <w:rsid w:val="00464612"/>
    <w:rsid w:val="00466D02"/>
    <w:rsid w:val="00471819"/>
    <w:rsid w:val="00471924"/>
    <w:rsid w:val="00472BD2"/>
    <w:rsid w:val="0047392B"/>
    <w:rsid w:val="00473AEB"/>
    <w:rsid w:val="00474695"/>
    <w:rsid w:val="0047489A"/>
    <w:rsid w:val="0047494D"/>
    <w:rsid w:val="004749B2"/>
    <w:rsid w:val="00475387"/>
    <w:rsid w:val="004804D5"/>
    <w:rsid w:val="0048493B"/>
    <w:rsid w:val="00485FB1"/>
    <w:rsid w:val="004860E4"/>
    <w:rsid w:val="004868E0"/>
    <w:rsid w:val="00486D9B"/>
    <w:rsid w:val="00486F9F"/>
    <w:rsid w:val="00487F15"/>
    <w:rsid w:val="004919FB"/>
    <w:rsid w:val="00491B97"/>
    <w:rsid w:val="004928EC"/>
    <w:rsid w:val="0049620A"/>
    <w:rsid w:val="004A19BA"/>
    <w:rsid w:val="004A1AEA"/>
    <w:rsid w:val="004A214C"/>
    <w:rsid w:val="004A22A0"/>
    <w:rsid w:val="004A4AFE"/>
    <w:rsid w:val="004A5B4E"/>
    <w:rsid w:val="004A5FB8"/>
    <w:rsid w:val="004A6227"/>
    <w:rsid w:val="004A7FEE"/>
    <w:rsid w:val="004B02CB"/>
    <w:rsid w:val="004B11E8"/>
    <w:rsid w:val="004B1923"/>
    <w:rsid w:val="004B2820"/>
    <w:rsid w:val="004B329D"/>
    <w:rsid w:val="004B3432"/>
    <w:rsid w:val="004B40A2"/>
    <w:rsid w:val="004B5D4B"/>
    <w:rsid w:val="004B5F03"/>
    <w:rsid w:val="004B65C0"/>
    <w:rsid w:val="004C210F"/>
    <w:rsid w:val="004C5B9E"/>
    <w:rsid w:val="004C5CA6"/>
    <w:rsid w:val="004C6A71"/>
    <w:rsid w:val="004C7045"/>
    <w:rsid w:val="004C7DB5"/>
    <w:rsid w:val="004D0089"/>
    <w:rsid w:val="004D0682"/>
    <w:rsid w:val="004D0CB5"/>
    <w:rsid w:val="004D110D"/>
    <w:rsid w:val="004D1198"/>
    <w:rsid w:val="004D4089"/>
    <w:rsid w:val="004D45F2"/>
    <w:rsid w:val="004D4ABA"/>
    <w:rsid w:val="004D4E45"/>
    <w:rsid w:val="004E0579"/>
    <w:rsid w:val="004E27FA"/>
    <w:rsid w:val="004E29BF"/>
    <w:rsid w:val="004E2D9A"/>
    <w:rsid w:val="004E2EED"/>
    <w:rsid w:val="004E3243"/>
    <w:rsid w:val="004E33B5"/>
    <w:rsid w:val="004E558E"/>
    <w:rsid w:val="004E68AA"/>
    <w:rsid w:val="004F0521"/>
    <w:rsid w:val="004F0A5C"/>
    <w:rsid w:val="004F0A94"/>
    <w:rsid w:val="004F2A86"/>
    <w:rsid w:val="004F35FB"/>
    <w:rsid w:val="004F36BA"/>
    <w:rsid w:val="004F3E5C"/>
    <w:rsid w:val="004F4339"/>
    <w:rsid w:val="004F4EC3"/>
    <w:rsid w:val="004F5DA0"/>
    <w:rsid w:val="004F60FD"/>
    <w:rsid w:val="004F6383"/>
    <w:rsid w:val="004F6CB3"/>
    <w:rsid w:val="0050008A"/>
    <w:rsid w:val="0050010F"/>
    <w:rsid w:val="005002AA"/>
    <w:rsid w:val="00500744"/>
    <w:rsid w:val="00502080"/>
    <w:rsid w:val="005024C6"/>
    <w:rsid w:val="00503120"/>
    <w:rsid w:val="00503A84"/>
    <w:rsid w:val="00504899"/>
    <w:rsid w:val="00505101"/>
    <w:rsid w:val="005054B8"/>
    <w:rsid w:val="00506271"/>
    <w:rsid w:val="00510F9C"/>
    <w:rsid w:val="0051111F"/>
    <w:rsid w:val="00511F27"/>
    <w:rsid w:val="0051292D"/>
    <w:rsid w:val="005135D7"/>
    <w:rsid w:val="0051366B"/>
    <w:rsid w:val="005139DF"/>
    <w:rsid w:val="00514738"/>
    <w:rsid w:val="00515BD8"/>
    <w:rsid w:val="00520780"/>
    <w:rsid w:val="005207EE"/>
    <w:rsid w:val="005228AB"/>
    <w:rsid w:val="00522A95"/>
    <w:rsid w:val="00522B9E"/>
    <w:rsid w:val="0052326A"/>
    <w:rsid w:val="005232AC"/>
    <w:rsid w:val="005233D5"/>
    <w:rsid w:val="005237D2"/>
    <w:rsid w:val="00524E41"/>
    <w:rsid w:val="00525656"/>
    <w:rsid w:val="00525E74"/>
    <w:rsid w:val="00526381"/>
    <w:rsid w:val="0052646F"/>
    <w:rsid w:val="0052715B"/>
    <w:rsid w:val="00527934"/>
    <w:rsid w:val="0053035D"/>
    <w:rsid w:val="0053078B"/>
    <w:rsid w:val="00530D3D"/>
    <w:rsid w:val="005315FD"/>
    <w:rsid w:val="00531DB6"/>
    <w:rsid w:val="005340F9"/>
    <w:rsid w:val="0053724D"/>
    <w:rsid w:val="0053748E"/>
    <w:rsid w:val="00537506"/>
    <w:rsid w:val="005401EC"/>
    <w:rsid w:val="005410C7"/>
    <w:rsid w:val="0054196F"/>
    <w:rsid w:val="00541BE9"/>
    <w:rsid w:val="00544DA3"/>
    <w:rsid w:val="00545B6C"/>
    <w:rsid w:val="005500F8"/>
    <w:rsid w:val="005510C8"/>
    <w:rsid w:val="005528F7"/>
    <w:rsid w:val="005534B6"/>
    <w:rsid w:val="00553D5B"/>
    <w:rsid w:val="005540BB"/>
    <w:rsid w:val="00554FDA"/>
    <w:rsid w:val="00555758"/>
    <w:rsid w:val="00555C4F"/>
    <w:rsid w:val="00556DE6"/>
    <w:rsid w:val="0055711D"/>
    <w:rsid w:val="00557C3F"/>
    <w:rsid w:val="00560F01"/>
    <w:rsid w:val="00561B4A"/>
    <w:rsid w:val="005622BA"/>
    <w:rsid w:val="00563012"/>
    <w:rsid w:val="0056366D"/>
    <w:rsid w:val="0056373B"/>
    <w:rsid w:val="00567986"/>
    <w:rsid w:val="00570377"/>
    <w:rsid w:val="005707F9"/>
    <w:rsid w:val="00570AE9"/>
    <w:rsid w:val="00571827"/>
    <w:rsid w:val="00571835"/>
    <w:rsid w:val="00572CBD"/>
    <w:rsid w:val="00573372"/>
    <w:rsid w:val="00575B17"/>
    <w:rsid w:val="00575D5C"/>
    <w:rsid w:val="005814ED"/>
    <w:rsid w:val="005815C0"/>
    <w:rsid w:val="005815C7"/>
    <w:rsid w:val="0058184C"/>
    <w:rsid w:val="00583027"/>
    <w:rsid w:val="005835FE"/>
    <w:rsid w:val="00583E9B"/>
    <w:rsid w:val="0058434F"/>
    <w:rsid w:val="00584DC9"/>
    <w:rsid w:val="00584FCA"/>
    <w:rsid w:val="00586040"/>
    <w:rsid w:val="00587280"/>
    <w:rsid w:val="005874B1"/>
    <w:rsid w:val="00587C8D"/>
    <w:rsid w:val="0059043B"/>
    <w:rsid w:val="005908E0"/>
    <w:rsid w:val="005922EE"/>
    <w:rsid w:val="00592D2A"/>
    <w:rsid w:val="005933EA"/>
    <w:rsid w:val="00593D4B"/>
    <w:rsid w:val="00593D9A"/>
    <w:rsid w:val="0059483B"/>
    <w:rsid w:val="00594F03"/>
    <w:rsid w:val="005957BA"/>
    <w:rsid w:val="00595C2E"/>
    <w:rsid w:val="005975FB"/>
    <w:rsid w:val="005A247E"/>
    <w:rsid w:val="005A29CE"/>
    <w:rsid w:val="005A310F"/>
    <w:rsid w:val="005A3816"/>
    <w:rsid w:val="005A3850"/>
    <w:rsid w:val="005A4617"/>
    <w:rsid w:val="005A4DE9"/>
    <w:rsid w:val="005A5F8C"/>
    <w:rsid w:val="005B20DD"/>
    <w:rsid w:val="005B27F4"/>
    <w:rsid w:val="005B2F08"/>
    <w:rsid w:val="005B3D48"/>
    <w:rsid w:val="005B500B"/>
    <w:rsid w:val="005B5174"/>
    <w:rsid w:val="005B567C"/>
    <w:rsid w:val="005B6043"/>
    <w:rsid w:val="005B719A"/>
    <w:rsid w:val="005B78E7"/>
    <w:rsid w:val="005B7BDA"/>
    <w:rsid w:val="005B7EE1"/>
    <w:rsid w:val="005C1C54"/>
    <w:rsid w:val="005C2DBC"/>
    <w:rsid w:val="005C39F5"/>
    <w:rsid w:val="005C3FE7"/>
    <w:rsid w:val="005C40DB"/>
    <w:rsid w:val="005C46D0"/>
    <w:rsid w:val="005C4DAA"/>
    <w:rsid w:val="005C4FA9"/>
    <w:rsid w:val="005C5C63"/>
    <w:rsid w:val="005C5D0B"/>
    <w:rsid w:val="005C63B8"/>
    <w:rsid w:val="005C6506"/>
    <w:rsid w:val="005C7F16"/>
    <w:rsid w:val="005D0D45"/>
    <w:rsid w:val="005D33D2"/>
    <w:rsid w:val="005D3C43"/>
    <w:rsid w:val="005D44A0"/>
    <w:rsid w:val="005D500D"/>
    <w:rsid w:val="005D5343"/>
    <w:rsid w:val="005D5B9F"/>
    <w:rsid w:val="005D740B"/>
    <w:rsid w:val="005D759D"/>
    <w:rsid w:val="005D7905"/>
    <w:rsid w:val="005D7BDE"/>
    <w:rsid w:val="005E0E23"/>
    <w:rsid w:val="005E2DD4"/>
    <w:rsid w:val="005E3AF0"/>
    <w:rsid w:val="005E3EFE"/>
    <w:rsid w:val="005E46AD"/>
    <w:rsid w:val="005E4F9D"/>
    <w:rsid w:val="005E5794"/>
    <w:rsid w:val="005E5C45"/>
    <w:rsid w:val="005E67C9"/>
    <w:rsid w:val="005E7D50"/>
    <w:rsid w:val="005F0021"/>
    <w:rsid w:val="005F085F"/>
    <w:rsid w:val="005F1CF8"/>
    <w:rsid w:val="005F29B3"/>
    <w:rsid w:val="005F2BF0"/>
    <w:rsid w:val="005F31A8"/>
    <w:rsid w:val="005F3D70"/>
    <w:rsid w:val="005F3FDF"/>
    <w:rsid w:val="005F6E8B"/>
    <w:rsid w:val="005F71B7"/>
    <w:rsid w:val="005F769E"/>
    <w:rsid w:val="005F7F22"/>
    <w:rsid w:val="00600E9A"/>
    <w:rsid w:val="0060128C"/>
    <w:rsid w:val="0060221D"/>
    <w:rsid w:val="006036BB"/>
    <w:rsid w:val="00603D44"/>
    <w:rsid w:val="00603F66"/>
    <w:rsid w:val="00604472"/>
    <w:rsid w:val="00605118"/>
    <w:rsid w:val="0060625D"/>
    <w:rsid w:val="00607757"/>
    <w:rsid w:val="00607A9B"/>
    <w:rsid w:val="00611032"/>
    <w:rsid w:val="006113BE"/>
    <w:rsid w:val="00611E14"/>
    <w:rsid w:val="00612630"/>
    <w:rsid w:val="00613D0B"/>
    <w:rsid w:val="00615004"/>
    <w:rsid w:val="006151FE"/>
    <w:rsid w:val="00616A1B"/>
    <w:rsid w:val="00620DF0"/>
    <w:rsid w:val="00621AAA"/>
    <w:rsid w:val="00621EB1"/>
    <w:rsid w:val="006229ED"/>
    <w:rsid w:val="00623E79"/>
    <w:rsid w:val="00625605"/>
    <w:rsid w:val="00627487"/>
    <w:rsid w:val="00627BE7"/>
    <w:rsid w:val="00633E0A"/>
    <w:rsid w:val="00634818"/>
    <w:rsid w:val="00637422"/>
    <w:rsid w:val="006431B9"/>
    <w:rsid w:val="00643DC5"/>
    <w:rsid w:val="00646978"/>
    <w:rsid w:val="00650FA3"/>
    <w:rsid w:val="00652060"/>
    <w:rsid w:val="006522CB"/>
    <w:rsid w:val="00652B1F"/>
    <w:rsid w:val="00653686"/>
    <w:rsid w:val="0065396E"/>
    <w:rsid w:val="0065500C"/>
    <w:rsid w:val="006552A3"/>
    <w:rsid w:val="006553F1"/>
    <w:rsid w:val="00656440"/>
    <w:rsid w:val="006567E6"/>
    <w:rsid w:val="006569CE"/>
    <w:rsid w:val="006579AF"/>
    <w:rsid w:val="00657B32"/>
    <w:rsid w:val="00660019"/>
    <w:rsid w:val="006603FD"/>
    <w:rsid w:val="00660541"/>
    <w:rsid w:val="0066218D"/>
    <w:rsid w:val="006621A7"/>
    <w:rsid w:val="006637CD"/>
    <w:rsid w:val="00663A56"/>
    <w:rsid w:val="00664EC4"/>
    <w:rsid w:val="00665C48"/>
    <w:rsid w:val="00665DB4"/>
    <w:rsid w:val="0067238B"/>
    <w:rsid w:val="00675F2C"/>
    <w:rsid w:val="00680A71"/>
    <w:rsid w:val="00682055"/>
    <w:rsid w:val="00682729"/>
    <w:rsid w:val="00682B0A"/>
    <w:rsid w:val="006832FF"/>
    <w:rsid w:val="00683AAA"/>
    <w:rsid w:val="00683F44"/>
    <w:rsid w:val="00684189"/>
    <w:rsid w:val="00684B16"/>
    <w:rsid w:val="00684F29"/>
    <w:rsid w:val="00685872"/>
    <w:rsid w:val="00685A77"/>
    <w:rsid w:val="006910B9"/>
    <w:rsid w:val="00693503"/>
    <w:rsid w:val="00693B4C"/>
    <w:rsid w:val="0069414B"/>
    <w:rsid w:val="0069521E"/>
    <w:rsid w:val="00696854"/>
    <w:rsid w:val="0069770E"/>
    <w:rsid w:val="0069799B"/>
    <w:rsid w:val="006A025B"/>
    <w:rsid w:val="006A12AB"/>
    <w:rsid w:val="006A1628"/>
    <w:rsid w:val="006A3B1D"/>
    <w:rsid w:val="006A4807"/>
    <w:rsid w:val="006A4BAD"/>
    <w:rsid w:val="006A5A7A"/>
    <w:rsid w:val="006A5ABF"/>
    <w:rsid w:val="006A66B2"/>
    <w:rsid w:val="006B1C93"/>
    <w:rsid w:val="006B1EBC"/>
    <w:rsid w:val="006B20C9"/>
    <w:rsid w:val="006B2FFA"/>
    <w:rsid w:val="006B4537"/>
    <w:rsid w:val="006B66A9"/>
    <w:rsid w:val="006B722A"/>
    <w:rsid w:val="006C154E"/>
    <w:rsid w:val="006C1904"/>
    <w:rsid w:val="006C3779"/>
    <w:rsid w:val="006C3864"/>
    <w:rsid w:val="006C650A"/>
    <w:rsid w:val="006C657B"/>
    <w:rsid w:val="006C692E"/>
    <w:rsid w:val="006C7803"/>
    <w:rsid w:val="006D0745"/>
    <w:rsid w:val="006D0F13"/>
    <w:rsid w:val="006D243B"/>
    <w:rsid w:val="006D257E"/>
    <w:rsid w:val="006D2DF4"/>
    <w:rsid w:val="006D45FB"/>
    <w:rsid w:val="006D4CE2"/>
    <w:rsid w:val="006D4EA4"/>
    <w:rsid w:val="006D6434"/>
    <w:rsid w:val="006E04B4"/>
    <w:rsid w:val="006E1385"/>
    <w:rsid w:val="006E1E43"/>
    <w:rsid w:val="006E1F26"/>
    <w:rsid w:val="006E4E1E"/>
    <w:rsid w:val="006E6403"/>
    <w:rsid w:val="006E685D"/>
    <w:rsid w:val="006E6C76"/>
    <w:rsid w:val="006F09A8"/>
    <w:rsid w:val="006F1724"/>
    <w:rsid w:val="006F21EE"/>
    <w:rsid w:val="006F2DBE"/>
    <w:rsid w:val="006F5798"/>
    <w:rsid w:val="006F5A89"/>
    <w:rsid w:val="006F5C91"/>
    <w:rsid w:val="006F6518"/>
    <w:rsid w:val="006F7EAD"/>
    <w:rsid w:val="007022A7"/>
    <w:rsid w:val="00702377"/>
    <w:rsid w:val="00702555"/>
    <w:rsid w:val="00702C9E"/>
    <w:rsid w:val="00703114"/>
    <w:rsid w:val="00704890"/>
    <w:rsid w:val="00704FC2"/>
    <w:rsid w:val="00705160"/>
    <w:rsid w:val="00705849"/>
    <w:rsid w:val="00705C69"/>
    <w:rsid w:val="007060FC"/>
    <w:rsid w:val="007101DB"/>
    <w:rsid w:val="00712633"/>
    <w:rsid w:val="00712BEC"/>
    <w:rsid w:val="00713C61"/>
    <w:rsid w:val="0071443F"/>
    <w:rsid w:val="00714A8C"/>
    <w:rsid w:val="00715D51"/>
    <w:rsid w:val="00716A9B"/>
    <w:rsid w:val="00716E20"/>
    <w:rsid w:val="00722A29"/>
    <w:rsid w:val="007231C1"/>
    <w:rsid w:val="00723D98"/>
    <w:rsid w:val="00724B77"/>
    <w:rsid w:val="00724D87"/>
    <w:rsid w:val="00725FC4"/>
    <w:rsid w:val="007266B7"/>
    <w:rsid w:val="00727612"/>
    <w:rsid w:val="0073061E"/>
    <w:rsid w:val="007308BE"/>
    <w:rsid w:val="00732231"/>
    <w:rsid w:val="00736303"/>
    <w:rsid w:val="00736379"/>
    <w:rsid w:val="007374A6"/>
    <w:rsid w:val="00741811"/>
    <w:rsid w:val="00741BCF"/>
    <w:rsid w:val="00741FAA"/>
    <w:rsid w:val="00743121"/>
    <w:rsid w:val="007434D2"/>
    <w:rsid w:val="00743E63"/>
    <w:rsid w:val="00744281"/>
    <w:rsid w:val="007447FB"/>
    <w:rsid w:val="00745293"/>
    <w:rsid w:val="00745C60"/>
    <w:rsid w:val="007462E6"/>
    <w:rsid w:val="00747404"/>
    <w:rsid w:val="00750233"/>
    <w:rsid w:val="007504A9"/>
    <w:rsid w:val="007529C7"/>
    <w:rsid w:val="00752A07"/>
    <w:rsid w:val="00752A40"/>
    <w:rsid w:val="00753BB1"/>
    <w:rsid w:val="00753D5C"/>
    <w:rsid w:val="007559B0"/>
    <w:rsid w:val="007562DB"/>
    <w:rsid w:val="00756E06"/>
    <w:rsid w:val="007575BA"/>
    <w:rsid w:val="007576E2"/>
    <w:rsid w:val="00757CE6"/>
    <w:rsid w:val="007640C7"/>
    <w:rsid w:val="0076432B"/>
    <w:rsid w:val="00764D16"/>
    <w:rsid w:val="00764E77"/>
    <w:rsid w:val="00765391"/>
    <w:rsid w:val="0076558F"/>
    <w:rsid w:val="00766AF7"/>
    <w:rsid w:val="0077043F"/>
    <w:rsid w:val="007715CE"/>
    <w:rsid w:val="00771A59"/>
    <w:rsid w:val="00771D10"/>
    <w:rsid w:val="00772783"/>
    <w:rsid w:val="007733AD"/>
    <w:rsid w:val="00773A3B"/>
    <w:rsid w:val="00773FD4"/>
    <w:rsid w:val="00775A1B"/>
    <w:rsid w:val="00776BB8"/>
    <w:rsid w:val="00780B77"/>
    <w:rsid w:val="007812E6"/>
    <w:rsid w:val="007822FA"/>
    <w:rsid w:val="00782824"/>
    <w:rsid w:val="00783756"/>
    <w:rsid w:val="00783805"/>
    <w:rsid w:val="00783F33"/>
    <w:rsid w:val="0078463E"/>
    <w:rsid w:val="00786589"/>
    <w:rsid w:val="00787D5C"/>
    <w:rsid w:val="0079002F"/>
    <w:rsid w:val="0079113E"/>
    <w:rsid w:val="00791F8A"/>
    <w:rsid w:val="007925F5"/>
    <w:rsid w:val="0079285F"/>
    <w:rsid w:val="007935E2"/>
    <w:rsid w:val="0079687F"/>
    <w:rsid w:val="00797275"/>
    <w:rsid w:val="007A046C"/>
    <w:rsid w:val="007A1335"/>
    <w:rsid w:val="007A15A0"/>
    <w:rsid w:val="007A1753"/>
    <w:rsid w:val="007A24F3"/>
    <w:rsid w:val="007A31C9"/>
    <w:rsid w:val="007A3D87"/>
    <w:rsid w:val="007A439C"/>
    <w:rsid w:val="007A49E8"/>
    <w:rsid w:val="007A5BE1"/>
    <w:rsid w:val="007A5EC3"/>
    <w:rsid w:val="007A7E01"/>
    <w:rsid w:val="007B0391"/>
    <w:rsid w:val="007B0684"/>
    <w:rsid w:val="007B0C48"/>
    <w:rsid w:val="007B105C"/>
    <w:rsid w:val="007B1268"/>
    <w:rsid w:val="007B1779"/>
    <w:rsid w:val="007B4A2F"/>
    <w:rsid w:val="007B4C09"/>
    <w:rsid w:val="007B560B"/>
    <w:rsid w:val="007B5C33"/>
    <w:rsid w:val="007B5E05"/>
    <w:rsid w:val="007B6A1E"/>
    <w:rsid w:val="007B6CC4"/>
    <w:rsid w:val="007B7608"/>
    <w:rsid w:val="007B7C37"/>
    <w:rsid w:val="007C4E3B"/>
    <w:rsid w:val="007C64F2"/>
    <w:rsid w:val="007C688A"/>
    <w:rsid w:val="007C6898"/>
    <w:rsid w:val="007C6DA0"/>
    <w:rsid w:val="007D050D"/>
    <w:rsid w:val="007D27B7"/>
    <w:rsid w:val="007D2C74"/>
    <w:rsid w:val="007D2D99"/>
    <w:rsid w:val="007D3FB2"/>
    <w:rsid w:val="007D465E"/>
    <w:rsid w:val="007D4E9D"/>
    <w:rsid w:val="007D4F90"/>
    <w:rsid w:val="007D5F05"/>
    <w:rsid w:val="007D6009"/>
    <w:rsid w:val="007D7810"/>
    <w:rsid w:val="007E0570"/>
    <w:rsid w:val="007E06EC"/>
    <w:rsid w:val="007E115B"/>
    <w:rsid w:val="007E11D4"/>
    <w:rsid w:val="007E17B1"/>
    <w:rsid w:val="007E17D2"/>
    <w:rsid w:val="007E18A1"/>
    <w:rsid w:val="007E18A9"/>
    <w:rsid w:val="007E1C7D"/>
    <w:rsid w:val="007E224F"/>
    <w:rsid w:val="007E2914"/>
    <w:rsid w:val="007E3E0F"/>
    <w:rsid w:val="007E3E34"/>
    <w:rsid w:val="007E42D6"/>
    <w:rsid w:val="007E44BE"/>
    <w:rsid w:val="007E50E9"/>
    <w:rsid w:val="007E53C9"/>
    <w:rsid w:val="007E5BE9"/>
    <w:rsid w:val="007E7258"/>
    <w:rsid w:val="007F07E0"/>
    <w:rsid w:val="007F1D52"/>
    <w:rsid w:val="007F1DA5"/>
    <w:rsid w:val="007F32C8"/>
    <w:rsid w:val="007F3F7E"/>
    <w:rsid w:val="007F4B36"/>
    <w:rsid w:val="007F4D5D"/>
    <w:rsid w:val="007F7168"/>
    <w:rsid w:val="007F7359"/>
    <w:rsid w:val="008004FC"/>
    <w:rsid w:val="0080222A"/>
    <w:rsid w:val="00802ABA"/>
    <w:rsid w:val="0080363C"/>
    <w:rsid w:val="00804E63"/>
    <w:rsid w:val="008059EE"/>
    <w:rsid w:val="00806119"/>
    <w:rsid w:val="00806B25"/>
    <w:rsid w:val="00807C54"/>
    <w:rsid w:val="00810310"/>
    <w:rsid w:val="00810D9C"/>
    <w:rsid w:val="008115AC"/>
    <w:rsid w:val="00812853"/>
    <w:rsid w:val="00812F49"/>
    <w:rsid w:val="00814B6B"/>
    <w:rsid w:val="0081596F"/>
    <w:rsid w:val="00816438"/>
    <w:rsid w:val="00817358"/>
    <w:rsid w:val="00817848"/>
    <w:rsid w:val="00820FD5"/>
    <w:rsid w:val="00821EF0"/>
    <w:rsid w:val="00823212"/>
    <w:rsid w:val="0082332D"/>
    <w:rsid w:val="00823E36"/>
    <w:rsid w:val="00823FA3"/>
    <w:rsid w:val="0082517B"/>
    <w:rsid w:val="0082530A"/>
    <w:rsid w:val="008261B3"/>
    <w:rsid w:val="008266D1"/>
    <w:rsid w:val="0083000B"/>
    <w:rsid w:val="00831555"/>
    <w:rsid w:val="00831697"/>
    <w:rsid w:val="00832DC7"/>
    <w:rsid w:val="008335FE"/>
    <w:rsid w:val="00834E34"/>
    <w:rsid w:val="008359CD"/>
    <w:rsid w:val="00836929"/>
    <w:rsid w:val="00837272"/>
    <w:rsid w:val="00837D7C"/>
    <w:rsid w:val="00842AB2"/>
    <w:rsid w:val="00842B84"/>
    <w:rsid w:val="00842CF4"/>
    <w:rsid w:val="0084312A"/>
    <w:rsid w:val="00844E5C"/>
    <w:rsid w:val="00845AE3"/>
    <w:rsid w:val="00845CB2"/>
    <w:rsid w:val="008477F2"/>
    <w:rsid w:val="00850ABF"/>
    <w:rsid w:val="00851179"/>
    <w:rsid w:val="0085186C"/>
    <w:rsid w:val="00852047"/>
    <w:rsid w:val="00852278"/>
    <w:rsid w:val="00852DD6"/>
    <w:rsid w:val="00853152"/>
    <w:rsid w:val="008543C6"/>
    <w:rsid w:val="00854838"/>
    <w:rsid w:val="008548E9"/>
    <w:rsid w:val="00856E80"/>
    <w:rsid w:val="00860230"/>
    <w:rsid w:val="00861650"/>
    <w:rsid w:val="008616EA"/>
    <w:rsid w:val="00863155"/>
    <w:rsid w:val="00863A65"/>
    <w:rsid w:val="00864CBC"/>
    <w:rsid w:val="008650A9"/>
    <w:rsid w:val="00865FFD"/>
    <w:rsid w:val="0086741B"/>
    <w:rsid w:val="00870233"/>
    <w:rsid w:val="0087101A"/>
    <w:rsid w:val="00871737"/>
    <w:rsid w:val="00872669"/>
    <w:rsid w:val="00873521"/>
    <w:rsid w:val="00873A6F"/>
    <w:rsid w:val="00875F81"/>
    <w:rsid w:val="0087714D"/>
    <w:rsid w:val="008800D8"/>
    <w:rsid w:val="008823CD"/>
    <w:rsid w:val="008842C3"/>
    <w:rsid w:val="00884B1B"/>
    <w:rsid w:val="00885DD0"/>
    <w:rsid w:val="00886873"/>
    <w:rsid w:val="00890F54"/>
    <w:rsid w:val="008934B0"/>
    <w:rsid w:val="008976C4"/>
    <w:rsid w:val="008A0896"/>
    <w:rsid w:val="008A0AD6"/>
    <w:rsid w:val="008A1A9B"/>
    <w:rsid w:val="008A1ED6"/>
    <w:rsid w:val="008A32DD"/>
    <w:rsid w:val="008A5F20"/>
    <w:rsid w:val="008A60B4"/>
    <w:rsid w:val="008A6B28"/>
    <w:rsid w:val="008B0748"/>
    <w:rsid w:val="008B1AAC"/>
    <w:rsid w:val="008B2632"/>
    <w:rsid w:val="008B32F6"/>
    <w:rsid w:val="008B4AD9"/>
    <w:rsid w:val="008B6428"/>
    <w:rsid w:val="008B6626"/>
    <w:rsid w:val="008B6E54"/>
    <w:rsid w:val="008C0679"/>
    <w:rsid w:val="008C139D"/>
    <w:rsid w:val="008C1D44"/>
    <w:rsid w:val="008C2AC2"/>
    <w:rsid w:val="008C3119"/>
    <w:rsid w:val="008C31FC"/>
    <w:rsid w:val="008C4352"/>
    <w:rsid w:val="008C58E2"/>
    <w:rsid w:val="008C6338"/>
    <w:rsid w:val="008C7372"/>
    <w:rsid w:val="008C7FEF"/>
    <w:rsid w:val="008D0F41"/>
    <w:rsid w:val="008D335E"/>
    <w:rsid w:val="008D5B1C"/>
    <w:rsid w:val="008D609F"/>
    <w:rsid w:val="008D6816"/>
    <w:rsid w:val="008D6EF5"/>
    <w:rsid w:val="008E16D9"/>
    <w:rsid w:val="008E2DB8"/>
    <w:rsid w:val="008E2ED0"/>
    <w:rsid w:val="008E462B"/>
    <w:rsid w:val="008E4A3D"/>
    <w:rsid w:val="008E67F3"/>
    <w:rsid w:val="008E7149"/>
    <w:rsid w:val="008E77B3"/>
    <w:rsid w:val="008E77D8"/>
    <w:rsid w:val="008E7911"/>
    <w:rsid w:val="008F1FD8"/>
    <w:rsid w:val="008F482A"/>
    <w:rsid w:val="008F5947"/>
    <w:rsid w:val="008F7510"/>
    <w:rsid w:val="0090016E"/>
    <w:rsid w:val="009001C9"/>
    <w:rsid w:val="00900EDD"/>
    <w:rsid w:val="00901524"/>
    <w:rsid w:val="009021B5"/>
    <w:rsid w:val="00902453"/>
    <w:rsid w:val="00902A98"/>
    <w:rsid w:val="009034C7"/>
    <w:rsid w:val="009039AB"/>
    <w:rsid w:val="00903CDE"/>
    <w:rsid w:val="009049B5"/>
    <w:rsid w:val="00904E58"/>
    <w:rsid w:val="00906C5E"/>
    <w:rsid w:val="00911CFB"/>
    <w:rsid w:val="00914423"/>
    <w:rsid w:val="00914424"/>
    <w:rsid w:val="0091524D"/>
    <w:rsid w:val="00916969"/>
    <w:rsid w:val="00917365"/>
    <w:rsid w:val="00920123"/>
    <w:rsid w:val="00922142"/>
    <w:rsid w:val="00924005"/>
    <w:rsid w:val="00924CA5"/>
    <w:rsid w:val="00926CBD"/>
    <w:rsid w:val="00930CA0"/>
    <w:rsid w:val="00931C06"/>
    <w:rsid w:val="00932244"/>
    <w:rsid w:val="009338C4"/>
    <w:rsid w:val="009339AD"/>
    <w:rsid w:val="00933F01"/>
    <w:rsid w:val="00935896"/>
    <w:rsid w:val="00937B10"/>
    <w:rsid w:val="009414A6"/>
    <w:rsid w:val="009417C7"/>
    <w:rsid w:val="009423B8"/>
    <w:rsid w:val="00943575"/>
    <w:rsid w:val="00945A7B"/>
    <w:rsid w:val="009467EB"/>
    <w:rsid w:val="009476EC"/>
    <w:rsid w:val="00947E36"/>
    <w:rsid w:val="00950300"/>
    <w:rsid w:val="00950A45"/>
    <w:rsid w:val="00952AB0"/>
    <w:rsid w:val="00954957"/>
    <w:rsid w:val="00954B3A"/>
    <w:rsid w:val="00955A0E"/>
    <w:rsid w:val="00955BFB"/>
    <w:rsid w:val="009569CD"/>
    <w:rsid w:val="00956A83"/>
    <w:rsid w:val="00957DF1"/>
    <w:rsid w:val="0096575E"/>
    <w:rsid w:val="00966D04"/>
    <w:rsid w:val="00966F64"/>
    <w:rsid w:val="00967B44"/>
    <w:rsid w:val="009715AF"/>
    <w:rsid w:val="009715F4"/>
    <w:rsid w:val="00972B42"/>
    <w:rsid w:val="009739F1"/>
    <w:rsid w:val="00974532"/>
    <w:rsid w:val="009756B2"/>
    <w:rsid w:val="00975887"/>
    <w:rsid w:val="0097792D"/>
    <w:rsid w:val="009804C8"/>
    <w:rsid w:val="0098106A"/>
    <w:rsid w:val="00981512"/>
    <w:rsid w:val="00981702"/>
    <w:rsid w:val="00981C66"/>
    <w:rsid w:val="009829C9"/>
    <w:rsid w:val="00985C9D"/>
    <w:rsid w:val="00986D8D"/>
    <w:rsid w:val="00986E8C"/>
    <w:rsid w:val="009876D8"/>
    <w:rsid w:val="00987A0B"/>
    <w:rsid w:val="009903F7"/>
    <w:rsid w:val="00990A63"/>
    <w:rsid w:val="00991F62"/>
    <w:rsid w:val="00992CC3"/>
    <w:rsid w:val="00992D32"/>
    <w:rsid w:val="00992FB6"/>
    <w:rsid w:val="009939F9"/>
    <w:rsid w:val="00994F55"/>
    <w:rsid w:val="009955C0"/>
    <w:rsid w:val="009956BE"/>
    <w:rsid w:val="00995A63"/>
    <w:rsid w:val="00995DD6"/>
    <w:rsid w:val="00995E2E"/>
    <w:rsid w:val="00997320"/>
    <w:rsid w:val="009976F5"/>
    <w:rsid w:val="009A02D1"/>
    <w:rsid w:val="009A06FE"/>
    <w:rsid w:val="009A0DDA"/>
    <w:rsid w:val="009A19D8"/>
    <w:rsid w:val="009A258F"/>
    <w:rsid w:val="009A3F7D"/>
    <w:rsid w:val="009A6657"/>
    <w:rsid w:val="009B0B07"/>
    <w:rsid w:val="009B0E0F"/>
    <w:rsid w:val="009B2E3E"/>
    <w:rsid w:val="009B474A"/>
    <w:rsid w:val="009B4A32"/>
    <w:rsid w:val="009B4D75"/>
    <w:rsid w:val="009B5CF1"/>
    <w:rsid w:val="009B6922"/>
    <w:rsid w:val="009B6CB4"/>
    <w:rsid w:val="009B7080"/>
    <w:rsid w:val="009B7755"/>
    <w:rsid w:val="009C0828"/>
    <w:rsid w:val="009C0A1F"/>
    <w:rsid w:val="009C2968"/>
    <w:rsid w:val="009C34F3"/>
    <w:rsid w:val="009C4E71"/>
    <w:rsid w:val="009C567D"/>
    <w:rsid w:val="009C675C"/>
    <w:rsid w:val="009D0B38"/>
    <w:rsid w:val="009D0D00"/>
    <w:rsid w:val="009D198A"/>
    <w:rsid w:val="009D2E21"/>
    <w:rsid w:val="009D35FA"/>
    <w:rsid w:val="009D3F54"/>
    <w:rsid w:val="009D5B8C"/>
    <w:rsid w:val="009D7357"/>
    <w:rsid w:val="009D79D5"/>
    <w:rsid w:val="009E07B5"/>
    <w:rsid w:val="009E0A3F"/>
    <w:rsid w:val="009E0D00"/>
    <w:rsid w:val="009E0D46"/>
    <w:rsid w:val="009E0F7D"/>
    <w:rsid w:val="009E1EA0"/>
    <w:rsid w:val="009E440C"/>
    <w:rsid w:val="009E4A95"/>
    <w:rsid w:val="009E5D7D"/>
    <w:rsid w:val="009E679A"/>
    <w:rsid w:val="009E749A"/>
    <w:rsid w:val="009E7699"/>
    <w:rsid w:val="009F01EE"/>
    <w:rsid w:val="009F1200"/>
    <w:rsid w:val="009F2E92"/>
    <w:rsid w:val="009F46DB"/>
    <w:rsid w:val="009F4F68"/>
    <w:rsid w:val="009F64D0"/>
    <w:rsid w:val="009F697A"/>
    <w:rsid w:val="009F6BB2"/>
    <w:rsid w:val="009F761D"/>
    <w:rsid w:val="00A00AEE"/>
    <w:rsid w:val="00A00B19"/>
    <w:rsid w:val="00A00DE6"/>
    <w:rsid w:val="00A01643"/>
    <w:rsid w:val="00A01C5E"/>
    <w:rsid w:val="00A03C3B"/>
    <w:rsid w:val="00A042D1"/>
    <w:rsid w:val="00A06CDE"/>
    <w:rsid w:val="00A07B00"/>
    <w:rsid w:val="00A07B1C"/>
    <w:rsid w:val="00A12517"/>
    <w:rsid w:val="00A12DFF"/>
    <w:rsid w:val="00A13086"/>
    <w:rsid w:val="00A13296"/>
    <w:rsid w:val="00A13F21"/>
    <w:rsid w:val="00A144A0"/>
    <w:rsid w:val="00A171FD"/>
    <w:rsid w:val="00A17989"/>
    <w:rsid w:val="00A179F9"/>
    <w:rsid w:val="00A202B1"/>
    <w:rsid w:val="00A204D2"/>
    <w:rsid w:val="00A23540"/>
    <w:rsid w:val="00A2410A"/>
    <w:rsid w:val="00A27441"/>
    <w:rsid w:val="00A27F1B"/>
    <w:rsid w:val="00A324C1"/>
    <w:rsid w:val="00A37498"/>
    <w:rsid w:val="00A377F7"/>
    <w:rsid w:val="00A41F6B"/>
    <w:rsid w:val="00A41F98"/>
    <w:rsid w:val="00A42558"/>
    <w:rsid w:val="00A44D11"/>
    <w:rsid w:val="00A45B58"/>
    <w:rsid w:val="00A47EDF"/>
    <w:rsid w:val="00A50199"/>
    <w:rsid w:val="00A50C44"/>
    <w:rsid w:val="00A5226D"/>
    <w:rsid w:val="00A52EC9"/>
    <w:rsid w:val="00A536CD"/>
    <w:rsid w:val="00A541A1"/>
    <w:rsid w:val="00A57BE8"/>
    <w:rsid w:val="00A606D4"/>
    <w:rsid w:val="00A608B4"/>
    <w:rsid w:val="00A62029"/>
    <w:rsid w:val="00A628D0"/>
    <w:rsid w:val="00A62EA8"/>
    <w:rsid w:val="00A631BD"/>
    <w:rsid w:val="00A63BC1"/>
    <w:rsid w:val="00A647CF"/>
    <w:rsid w:val="00A64EEF"/>
    <w:rsid w:val="00A65339"/>
    <w:rsid w:val="00A65942"/>
    <w:rsid w:val="00A65F02"/>
    <w:rsid w:val="00A6760A"/>
    <w:rsid w:val="00A67985"/>
    <w:rsid w:val="00A7000B"/>
    <w:rsid w:val="00A70BFE"/>
    <w:rsid w:val="00A70F1E"/>
    <w:rsid w:val="00A71204"/>
    <w:rsid w:val="00A73A0D"/>
    <w:rsid w:val="00A7401F"/>
    <w:rsid w:val="00A74615"/>
    <w:rsid w:val="00A74907"/>
    <w:rsid w:val="00A7531B"/>
    <w:rsid w:val="00A7535B"/>
    <w:rsid w:val="00A76B71"/>
    <w:rsid w:val="00A77DDA"/>
    <w:rsid w:val="00A8083A"/>
    <w:rsid w:val="00A81078"/>
    <w:rsid w:val="00A81198"/>
    <w:rsid w:val="00A81FBE"/>
    <w:rsid w:val="00A84449"/>
    <w:rsid w:val="00A8642B"/>
    <w:rsid w:val="00A864BC"/>
    <w:rsid w:val="00A91B0D"/>
    <w:rsid w:val="00A92001"/>
    <w:rsid w:val="00A928CF"/>
    <w:rsid w:val="00A94EC5"/>
    <w:rsid w:val="00A952F0"/>
    <w:rsid w:val="00A974F9"/>
    <w:rsid w:val="00AA06E5"/>
    <w:rsid w:val="00AA0A25"/>
    <w:rsid w:val="00AA29C4"/>
    <w:rsid w:val="00AA322E"/>
    <w:rsid w:val="00AA3E48"/>
    <w:rsid w:val="00AA4127"/>
    <w:rsid w:val="00AA41E6"/>
    <w:rsid w:val="00AA4B6A"/>
    <w:rsid w:val="00AA5385"/>
    <w:rsid w:val="00AA55B1"/>
    <w:rsid w:val="00AA59D0"/>
    <w:rsid w:val="00AA6CD0"/>
    <w:rsid w:val="00AB04C2"/>
    <w:rsid w:val="00AB0FFE"/>
    <w:rsid w:val="00AB2332"/>
    <w:rsid w:val="00AB326E"/>
    <w:rsid w:val="00AB3308"/>
    <w:rsid w:val="00AB4528"/>
    <w:rsid w:val="00AB46BE"/>
    <w:rsid w:val="00AB4BF1"/>
    <w:rsid w:val="00AC1667"/>
    <w:rsid w:val="00AC1F71"/>
    <w:rsid w:val="00AC24DD"/>
    <w:rsid w:val="00AC468A"/>
    <w:rsid w:val="00AC49D8"/>
    <w:rsid w:val="00AC60EA"/>
    <w:rsid w:val="00AC7DAE"/>
    <w:rsid w:val="00AD085A"/>
    <w:rsid w:val="00AD15DF"/>
    <w:rsid w:val="00AD28C9"/>
    <w:rsid w:val="00AD2E88"/>
    <w:rsid w:val="00AD376C"/>
    <w:rsid w:val="00AD6487"/>
    <w:rsid w:val="00AD6675"/>
    <w:rsid w:val="00AE2A55"/>
    <w:rsid w:val="00AE351D"/>
    <w:rsid w:val="00AE42E5"/>
    <w:rsid w:val="00AE4784"/>
    <w:rsid w:val="00AE4B6D"/>
    <w:rsid w:val="00AE5CE6"/>
    <w:rsid w:val="00AE6786"/>
    <w:rsid w:val="00AF0339"/>
    <w:rsid w:val="00AF0C02"/>
    <w:rsid w:val="00AF0F4A"/>
    <w:rsid w:val="00AF27FE"/>
    <w:rsid w:val="00AF292D"/>
    <w:rsid w:val="00B005A9"/>
    <w:rsid w:val="00B01F8B"/>
    <w:rsid w:val="00B026A0"/>
    <w:rsid w:val="00B029B0"/>
    <w:rsid w:val="00B02D02"/>
    <w:rsid w:val="00B0399F"/>
    <w:rsid w:val="00B03F16"/>
    <w:rsid w:val="00B04BE5"/>
    <w:rsid w:val="00B05390"/>
    <w:rsid w:val="00B056D2"/>
    <w:rsid w:val="00B065EE"/>
    <w:rsid w:val="00B06810"/>
    <w:rsid w:val="00B1021E"/>
    <w:rsid w:val="00B10AFA"/>
    <w:rsid w:val="00B10FC9"/>
    <w:rsid w:val="00B119F9"/>
    <w:rsid w:val="00B11CB0"/>
    <w:rsid w:val="00B11FA9"/>
    <w:rsid w:val="00B11FCF"/>
    <w:rsid w:val="00B12162"/>
    <w:rsid w:val="00B124BB"/>
    <w:rsid w:val="00B133CE"/>
    <w:rsid w:val="00B154E2"/>
    <w:rsid w:val="00B157E4"/>
    <w:rsid w:val="00B16502"/>
    <w:rsid w:val="00B16FCD"/>
    <w:rsid w:val="00B21C96"/>
    <w:rsid w:val="00B24D69"/>
    <w:rsid w:val="00B27C20"/>
    <w:rsid w:val="00B27D30"/>
    <w:rsid w:val="00B3026B"/>
    <w:rsid w:val="00B30D38"/>
    <w:rsid w:val="00B31DD6"/>
    <w:rsid w:val="00B31EC1"/>
    <w:rsid w:val="00B32390"/>
    <w:rsid w:val="00B334A6"/>
    <w:rsid w:val="00B33B81"/>
    <w:rsid w:val="00B33D44"/>
    <w:rsid w:val="00B34018"/>
    <w:rsid w:val="00B34D18"/>
    <w:rsid w:val="00B351FE"/>
    <w:rsid w:val="00B359A2"/>
    <w:rsid w:val="00B35E98"/>
    <w:rsid w:val="00B37320"/>
    <w:rsid w:val="00B40500"/>
    <w:rsid w:val="00B406CB"/>
    <w:rsid w:val="00B418DA"/>
    <w:rsid w:val="00B41F44"/>
    <w:rsid w:val="00B4454B"/>
    <w:rsid w:val="00B44BFA"/>
    <w:rsid w:val="00B4571C"/>
    <w:rsid w:val="00B4595E"/>
    <w:rsid w:val="00B45D1A"/>
    <w:rsid w:val="00B46985"/>
    <w:rsid w:val="00B474D2"/>
    <w:rsid w:val="00B4752F"/>
    <w:rsid w:val="00B475C3"/>
    <w:rsid w:val="00B47A4A"/>
    <w:rsid w:val="00B505AE"/>
    <w:rsid w:val="00B50932"/>
    <w:rsid w:val="00B50A4B"/>
    <w:rsid w:val="00B51B71"/>
    <w:rsid w:val="00B52256"/>
    <w:rsid w:val="00B52BF8"/>
    <w:rsid w:val="00B54792"/>
    <w:rsid w:val="00B55210"/>
    <w:rsid w:val="00B552A8"/>
    <w:rsid w:val="00B55BC0"/>
    <w:rsid w:val="00B55E5C"/>
    <w:rsid w:val="00B57229"/>
    <w:rsid w:val="00B574BB"/>
    <w:rsid w:val="00B57B65"/>
    <w:rsid w:val="00B60548"/>
    <w:rsid w:val="00B60E7F"/>
    <w:rsid w:val="00B616E9"/>
    <w:rsid w:val="00B6172E"/>
    <w:rsid w:val="00B61AB9"/>
    <w:rsid w:val="00B64804"/>
    <w:rsid w:val="00B64DBB"/>
    <w:rsid w:val="00B6528F"/>
    <w:rsid w:val="00B654E4"/>
    <w:rsid w:val="00B662CB"/>
    <w:rsid w:val="00B663EB"/>
    <w:rsid w:val="00B665B1"/>
    <w:rsid w:val="00B666CF"/>
    <w:rsid w:val="00B7192B"/>
    <w:rsid w:val="00B732B3"/>
    <w:rsid w:val="00B76680"/>
    <w:rsid w:val="00B809C4"/>
    <w:rsid w:val="00B80AC6"/>
    <w:rsid w:val="00B8166F"/>
    <w:rsid w:val="00B81CDE"/>
    <w:rsid w:val="00B830F1"/>
    <w:rsid w:val="00B852BF"/>
    <w:rsid w:val="00B85540"/>
    <w:rsid w:val="00B85C98"/>
    <w:rsid w:val="00B863D8"/>
    <w:rsid w:val="00B87193"/>
    <w:rsid w:val="00B8784A"/>
    <w:rsid w:val="00B87C88"/>
    <w:rsid w:val="00B9055B"/>
    <w:rsid w:val="00B909FC"/>
    <w:rsid w:val="00B911AB"/>
    <w:rsid w:val="00B91744"/>
    <w:rsid w:val="00B94588"/>
    <w:rsid w:val="00B94EBB"/>
    <w:rsid w:val="00B954E4"/>
    <w:rsid w:val="00B9757C"/>
    <w:rsid w:val="00BA0682"/>
    <w:rsid w:val="00BA08AB"/>
    <w:rsid w:val="00BA0E2C"/>
    <w:rsid w:val="00BA18FA"/>
    <w:rsid w:val="00BA25C5"/>
    <w:rsid w:val="00BA587B"/>
    <w:rsid w:val="00BA595F"/>
    <w:rsid w:val="00BA6386"/>
    <w:rsid w:val="00BA64D4"/>
    <w:rsid w:val="00BA6956"/>
    <w:rsid w:val="00BA6D31"/>
    <w:rsid w:val="00BA71D3"/>
    <w:rsid w:val="00BA757B"/>
    <w:rsid w:val="00BB06E4"/>
    <w:rsid w:val="00BB089E"/>
    <w:rsid w:val="00BB15F6"/>
    <w:rsid w:val="00BB1931"/>
    <w:rsid w:val="00BB2C24"/>
    <w:rsid w:val="00BB47EF"/>
    <w:rsid w:val="00BB6DDF"/>
    <w:rsid w:val="00BB7870"/>
    <w:rsid w:val="00BB7B34"/>
    <w:rsid w:val="00BB7F80"/>
    <w:rsid w:val="00BC0189"/>
    <w:rsid w:val="00BC1CA2"/>
    <w:rsid w:val="00BC1DCC"/>
    <w:rsid w:val="00BC3237"/>
    <w:rsid w:val="00BC5499"/>
    <w:rsid w:val="00BC60BE"/>
    <w:rsid w:val="00BD076C"/>
    <w:rsid w:val="00BD0CC0"/>
    <w:rsid w:val="00BD1037"/>
    <w:rsid w:val="00BD21BD"/>
    <w:rsid w:val="00BD2396"/>
    <w:rsid w:val="00BD306C"/>
    <w:rsid w:val="00BD4233"/>
    <w:rsid w:val="00BD45B8"/>
    <w:rsid w:val="00BD58E8"/>
    <w:rsid w:val="00BD6C76"/>
    <w:rsid w:val="00BD7B76"/>
    <w:rsid w:val="00BE007D"/>
    <w:rsid w:val="00BE0616"/>
    <w:rsid w:val="00BE066E"/>
    <w:rsid w:val="00BE072E"/>
    <w:rsid w:val="00BE075D"/>
    <w:rsid w:val="00BE0F87"/>
    <w:rsid w:val="00BE13F1"/>
    <w:rsid w:val="00BE13FC"/>
    <w:rsid w:val="00BE16E8"/>
    <w:rsid w:val="00BE1BFE"/>
    <w:rsid w:val="00BE37D7"/>
    <w:rsid w:val="00BE4CF2"/>
    <w:rsid w:val="00BE5700"/>
    <w:rsid w:val="00BE75C8"/>
    <w:rsid w:val="00BE79D1"/>
    <w:rsid w:val="00BE7D17"/>
    <w:rsid w:val="00BF1CA5"/>
    <w:rsid w:val="00BF1E08"/>
    <w:rsid w:val="00BF1EAB"/>
    <w:rsid w:val="00BF27A7"/>
    <w:rsid w:val="00BF4243"/>
    <w:rsid w:val="00BF45DA"/>
    <w:rsid w:val="00BF4F6B"/>
    <w:rsid w:val="00BF6268"/>
    <w:rsid w:val="00BF6A24"/>
    <w:rsid w:val="00BF73EA"/>
    <w:rsid w:val="00C008A3"/>
    <w:rsid w:val="00C017D0"/>
    <w:rsid w:val="00C02942"/>
    <w:rsid w:val="00C02CDC"/>
    <w:rsid w:val="00C041C9"/>
    <w:rsid w:val="00C04297"/>
    <w:rsid w:val="00C04409"/>
    <w:rsid w:val="00C045E0"/>
    <w:rsid w:val="00C05680"/>
    <w:rsid w:val="00C05E0A"/>
    <w:rsid w:val="00C06258"/>
    <w:rsid w:val="00C10E24"/>
    <w:rsid w:val="00C1199F"/>
    <w:rsid w:val="00C119CC"/>
    <w:rsid w:val="00C11DD3"/>
    <w:rsid w:val="00C12F66"/>
    <w:rsid w:val="00C139C7"/>
    <w:rsid w:val="00C16326"/>
    <w:rsid w:val="00C16C40"/>
    <w:rsid w:val="00C16E2C"/>
    <w:rsid w:val="00C17FFD"/>
    <w:rsid w:val="00C22DDC"/>
    <w:rsid w:val="00C2336A"/>
    <w:rsid w:val="00C243AB"/>
    <w:rsid w:val="00C26317"/>
    <w:rsid w:val="00C27112"/>
    <w:rsid w:val="00C27616"/>
    <w:rsid w:val="00C30E01"/>
    <w:rsid w:val="00C31AD5"/>
    <w:rsid w:val="00C33AF4"/>
    <w:rsid w:val="00C34276"/>
    <w:rsid w:val="00C344CE"/>
    <w:rsid w:val="00C34B05"/>
    <w:rsid w:val="00C34BAD"/>
    <w:rsid w:val="00C355FF"/>
    <w:rsid w:val="00C3576E"/>
    <w:rsid w:val="00C3693D"/>
    <w:rsid w:val="00C4148D"/>
    <w:rsid w:val="00C42B4A"/>
    <w:rsid w:val="00C42FCB"/>
    <w:rsid w:val="00C43ED5"/>
    <w:rsid w:val="00C448D8"/>
    <w:rsid w:val="00C44EFD"/>
    <w:rsid w:val="00C45FAA"/>
    <w:rsid w:val="00C47A05"/>
    <w:rsid w:val="00C50268"/>
    <w:rsid w:val="00C51C07"/>
    <w:rsid w:val="00C523F4"/>
    <w:rsid w:val="00C53E68"/>
    <w:rsid w:val="00C5427E"/>
    <w:rsid w:val="00C557A2"/>
    <w:rsid w:val="00C5680B"/>
    <w:rsid w:val="00C62071"/>
    <w:rsid w:val="00C62D19"/>
    <w:rsid w:val="00C63C83"/>
    <w:rsid w:val="00C64DC5"/>
    <w:rsid w:val="00C6522C"/>
    <w:rsid w:val="00C65AC1"/>
    <w:rsid w:val="00C6678D"/>
    <w:rsid w:val="00C70529"/>
    <w:rsid w:val="00C75327"/>
    <w:rsid w:val="00C75BB2"/>
    <w:rsid w:val="00C76301"/>
    <w:rsid w:val="00C76B3B"/>
    <w:rsid w:val="00C777C3"/>
    <w:rsid w:val="00C8191C"/>
    <w:rsid w:val="00C82E88"/>
    <w:rsid w:val="00C84BA0"/>
    <w:rsid w:val="00C8688E"/>
    <w:rsid w:val="00C86DBB"/>
    <w:rsid w:val="00C90E58"/>
    <w:rsid w:val="00C92D66"/>
    <w:rsid w:val="00C956C2"/>
    <w:rsid w:val="00C957BC"/>
    <w:rsid w:val="00C978E7"/>
    <w:rsid w:val="00C97F64"/>
    <w:rsid w:val="00C97FDB"/>
    <w:rsid w:val="00CA097D"/>
    <w:rsid w:val="00CA31D8"/>
    <w:rsid w:val="00CA34F4"/>
    <w:rsid w:val="00CA4518"/>
    <w:rsid w:val="00CA5BC7"/>
    <w:rsid w:val="00CA5F69"/>
    <w:rsid w:val="00CB08BB"/>
    <w:rsid w:val="00CB0E29"/>
    <w:rsid w:val="00CB41CB"/>
    <w:rsid w:val="00CB538F"/>
    <w:rsid w:val="00CB5558"/>
    <w:rsid w:val="00CB5873"/>
    <w:rsid w:val="00CB5A00"/>
    <w:rsid w:val="00CC0AB3"/>
    <w:rsid w:val="00CC0D06"/>
    <w:rsid w:val="00CC3AAA"/>
    <w:rsid w:val="00CC54E5"/>
    <w:rsid w:val="00CC5D0B"/>
    <w:rsid w:val="00CC62B8"/>
    <w:rsid w:val="00CC763A"/>
    <w:rsid w:val="00CC7BFA"/>
    <w:rsid w:val="00CC7EA2"/>
    <w:rsid w:val="00CD2E39"/>
    <w:rsid w:val="00CD3C50"/>
    <w:rsid w:val="00CD4947"/>
    <w:rsid w:val="00CD5778"/>
    <w:rsid w:val="00CD654B"/>
    <w:rsid w:val="00CE0333"/>
    <w:rsid w:val="00CE03DC"/>
    <w:rsid w:val="00CE0687"/>
    <w:rsid w:val="00CE0EDC"/>
    <w:rsid w:val="00CE11CF"/>
    <w:rsid w:val="00CE20C8"/>
    <w:rsid w:val="00CE4913"/>
    <w:rsid w:val="00CE5239"/>
    <w:rsid w:val="00CE58DC"/>
    <w:rsid w:val="00CE5E27"/>
    <w:rsid w:val="00CE64E3"/>
    <w:rsid w:val="00CE6BB7"/>
    <w:rsid w:val="00CE71A9"/>
    <w:rsid w:val="00CF04B5"/>
    <w:rsid w:val="00CF0CE0"/>
    <w:rsid w:val="00CF2B74"/>
    <w:rsid w:val="00CF3052"/>
    <w:rsid w:val="00CF39AC"/>
    <w:rsid w:val="00CF3C92"/>
    <w:rsid w:val="00CF41E8"/>
    <w:rsid w:val="00CF4AC0"/>
    <w:rsid w:val="00CF706A"/>
    <w:rsid w:val="00D0120F"/>
    <w:rsid w:val="00D03B26"/>
    <w:rsid w:val="00D046B6"/>
    <w:rsid w:val="00D05C61"/>
    <w:rsid w:val="00D07038"/>
    <w:rsid w:val="00D0782C"/>
    <w:rsid w:val="00D07E70"/>
    <w:rsid w:val="00D11DAB"/>
    <w:rsid w:val="00D11E7E"/>
    <w:rsid w:val="00D133A6"/>
    <w:rsid w:val="00D13B0F"/>
    <w:rsid w:val="00D14287"/>
    <w:rsid w:val="00D1433E"/>
    <w:rsid w:val="00D158B0"/>
    <w:rsid w:val="00D17E9A"/>
    <w:rsid w:val="00D20AF2"/>
    <w:rsid w:val="00D2120A"/>
    <w:rsid w:val="00D21812"/>
    <w:rsid w:val="00D226D5"/>
    <w:rsid w:val="00D23EB3"/>
    <w:rsid w:val="00D24896"/>
    <w:rsid w:val="00D249E7"/>
    <w:rsid w:val="00D25010"/>
    <w:rsid w:val="00D25828"/>
    <w:rsid w:val="00D25A78"/>
    <w:rsid w:val="00D25E16"/>
    <w:rsid w:val="00D2659C"/>
    <w:rsid w:val="00D3429C"/>
    <w:rsid w:val="00D37174"/>
    <w:rsid w:val="00D37E8E"/>
    <w:rsid w:val="00D4070C"/>
    <w:rsid w:val="00D41183"/>
    <w:rsid w:val="00D4195B"/>
    <w:rsid w:val="00D4368F"/>
    <w:rsid w:val="00D446EA"/>
    <w:rsid w:val="00D4588D"/>
    <w:rsid w:val="00D45C5D"/>
    <w:rsid w:val="00D461A0"/>
    <w:rsid w:val="00D464E8"/>
    <w:rsid w:val="00D47ADD"/>
    <w:rsid w:val="00D50706"/>
    <w:rsid w:val="00D508DB"/>
    <w:rsid w:val="00D5208B"/>
    <w:rsid w:val="00D537A6"/>
    <w:rsid w:val="00D54E37"/>
    <w:rsid w:val="00D5647D"/>
    <w:rsid w:val="00D5682C"/>
    <w:rsid w:val="00D568E6"/>
    <w:rsid w:val="00D573C3"/>
    <w:rsid w:val="00D57892"/>
    <w:rsid w:val="00D57C92"/>
    <w:rsid w:val="00D60170"/>
    <w:rsid w:val="00D603D0"/>
    <w:rsid w:val="00D6063E"/>
    <w:rsid w:val="00D61F87"/>
    <w:rsid w:val="00D6498B"/>
    <w:rsid w:val="00D65033"/>
    <w:rsid w:val="00D6660E"/>
    <w:rsid w:val="00D70152"/>
    <w:rsid w:val="00D727FA"/>
    <w:rsid w:val="00D737D3"/>
    <w:rsid w:val="00D73912"/>
    <w:rsid w:val="00D745A5"/>
    <w:rsid w:val="00D74B9D"/>
    <w:rsid w:val="00D759E5"/>
    <w:rsid w:val="00D766E1"/>
    <w:rsid w:val="00D77D70"/>
    <w:rsid w:val="00D77F0D"/>
    <w:rsid w:val="00D808FF"/>
    <w:rsid w:val="00D80E3A"/>
    <w:rsid w:val="00D80FA2"/>
    <w:rsid w:val="00D812A5"/>
    <w:rsid w:val="00D81F25"/>
    <w:rsid w:val="00D82DF9"/>
    <w:rsid w:val="00D83009"/>
    <w:rsid w:val="00D87130"/>
    <w:rsid w:val="00D876D4"/>
    <w:rsid w:val="00D9025C"/>
    <w:rsid w:val="00D9358E"/>
    <w:rsid w:val="00D946BD"/>
    <w:rsid w:val="00D95C8C"/>
    <w:rsid w:val="00D95D9B"/>
    <w:rsid w:val="00D96A17"/>
    <w:rsid w:val="00D96A3B"/>
    <w:rsid w:val="00DA01B7"/>
    <w:rsid w:val="00DA05A7"/>
    <w:rsid w:val="00DA1BD1"/>
    <w:rsid w:val="00DA31EE"/>
    <w:rsid w:val="00DA3981"/>
    <w:rsid w:val="00DA413E"/>
    <w:rsid w:val="00DA5DB4"/>
    <w:rsid w:val="00DA6E24"/>
    <w:rsid w:val="00DA7231"/>
    <w:rsid w:val="00DA7B73"/>
    <w:rsid w:val="00DB0850"/>
    <w:rsid w:val="00DB0915"/>
    <w:rsid w:val="00DB0A6E"/>
    <w:rsid w:val="00DB2005"/>
    <w:rsid w:val="00DB2603"/>
    <w:rsid w:val="00DB29D4"/>
    <w:rsid w:val="00DB3353"/>
    <w:rsid w:val="00DB3493"/>
    <w:rsid w:val="00DB3654"/>
    <w:rsid w:val="00DB5580"/>
    <w:rsid w:val="00DC0964"/>
    <w:rsid w:val="00DC1E61"/>
    <w:rsid w:val="00DC2474"/>
    <w:rsid w:val="00DC2483"/>
    <w:rsid w:val="00DC2F66"/>
    <w:rsid w:val="00DC3960"/>
    <w:rsid w:val="00DC3B10"/>
    <w:rsid w:val="00DC3F02"/>
    <w:rsid w:val="00DC65D3"/>
    <w:rsid w:val="00DC6A0A"/>
    <w:rsid w:val="00DC70D5"/>
    <w:rsid w:val="00DC7119"/>
    <w:rsid w:val="00DC75B6"/>
    <w:rsid w:val="00DD08B7"/>
    <w:rsid w:val="00DD0923"/>
    <w:rsid w:val="00DD15DB"/>
    <w:rsid w:val="00DD1ACF"/>
    <w:rsid w:val="00DD26AD"/>
    <w:rsid w:val="00DD33C9"/>
    <w:rsid w:val="00DD4183"/>
    <w:rsid w:val="00DD505A"/>
    <w:rsid w:val="00DD509B"/>
    <w:rsid w:val="00DD5A56"/>
    <w:rsid w:val="00DD5B79"/>
    <w:rsid w:val="00DD6BB5"/>
    <w:rsid w:val="00DD7D11"/>
    <w:rsid w:val="00DD7E0E"/>
    <w:rsid w:val="00DE1A7A"/>
    <w:rsid w:val="00DE39A7"/>
    <w:rsid w:val="00DE476C"/>
    <w:rsid w:val="00DE6C15"/>
    <w:rsid w:val="00DE73FC"/>
    <w:rsid w:val="00DE7B19"/>
    <w:rsid w:val="00DE7D8F"/>
    <w:rsid w:val="00DF0256"/>
    <w:rsid w:val="00DF04A2"/>
    <w:rsid w:val="00DF0F31"/>
    <w:rsid w:val="00DF15F3"/>
    <w:rsid w:val="00DF19AE"/>
    <w:rsid w:val="00DF2611"/>
    <w:rsid w:val="00DF6146"/>
    <w:rsid w:val="00DF7180"/>
    <w:rsid w:val="00DF7A8F"/>
    <w:rsid w:val="00DF7BC6"/>
    <w:rsid w:val="00E0151A"/>
    <w:rsid w:val="00E0221E"/>
    <w:rsid w:val="00E02423"/>
    <w:rsid w:val="00E042AC"/>
    <w:rsid w:val="00E04EC7"/>
    <w:rsid w:val="00E05C26"/>
    <w:rsid w:val="00E06883"/>
    <w:rsid w:val="00E07C7D"/>
    <w:rsid w:val="00E07CB6"/>
    <w:rsid w:val="00E100D0"/>
    <w:rsid w:val="00E1081C"/>
    <w:rsid w:val="00E10CB9"/>
    <w:rsid w:val="00E11028"/>
    <w:rsid w:val="00E1140D"/>
    <w:rsid w:val="00E11D2E"/>
    <w:rsid w:val="00E131E0"/>
    <w:rsid w:val="00E135C6"/>
    <w:rsid w:val="00E1364A"/>
    <w:rsid w:val="00E1368E"/>
    <w:rsid w:val="00E1415C"/>
    <w:rsid w:val="00E15A87"/>
    <w:rsid w:val="00E15D21"/>
    <w:rsid w:val="00E160C5"/>
    <w:rsid w:val="00E16609"/>
    <w:rsid w:val="00E16E2C"/>
    <w:rsid w:val="00E16EE6"/>
    <w:rsid w:val="00E175D0"/>
    <w:rsid w:val="00E20E2D"/>
    <w:rsid w:val="00E22CB2"/>
    <w:rsid w:val="00E234C5"/>
    <w:rsid w:val="00E2463B"/>
    <w:rsid w:val="00E254BC"/>
    <w:rsid w:val="00E25730"/>
    <w:rsid w:val="00E2677D"/>
    <w:rsid w:val="00E27242"/>
    <w:rsid w:val="00E30C1F"/>
    <w:rsid w:val="00E3122C"/>
    <w:rsid w:val="00E31EC5"/>
    <w:rsid w:val="00E33DAA"/>
    <w:rsid w:val="00E33E3D"/>
    <w:rsid w:val="00E3452B"/>
    <w:rsid w:val="00E34869"/>
    <w:rsid w:val="00E34FF2"/>
    <w:rsid w:val="00E3543A"/>
    <w:rsid w:val="00E367E2"/>
    <w:rsid w:val="00E3720F"/>
    <w:rsid w:val="00E404B3"/>
    <w:rsid w:val="00E407B5"/>
    <w:rsid w:val="00E429F1"/>
    <w:rsid w:val="00E42FFA"/>
    <w:rsid w:val="00E4467C"/>
    <w:rsid w:val="00E4673E"/>
    <w:rsid w:val="00E467AB"/>
    <w:rsid w:val="00E469D9"/>
    <w:rsid w:val="00E47871"/>
    <w:rsid w:val="00E47BEB"/>
    <w:rsid w:val="00E47CCE"/>
    <w:rsid w:val="00E5131E"/>
    <w:rsid w:val="00E51D48"/>
    <w:rsid w:val="00E51E90"/>
    <w:rsid w:val="00E52741"/>
    <w:rsid w:val="00E52806"/>
    <w:rsid w:val="00E53F2B"/>
    <w:rsid w:val="00E5496A"/>
    <w:rsid w:val="00E54EED"/>
    <w:rsid w:val="00E5527D"/>
    <w:rsid w:val="00E552C3"/>
    <w:rsid w:val="00E55521"/>
    <w:rsid w:val="00E5600D"/>
    <w:rsid w:val="00E567E6"/>
    <w:rsid w:val="00E5716E"/>
    <w:rsid w:val="00E57C97"/>
    <w:rsid w:val="00E57F72"/>
    <w:rsid w:val="00E60235"/>
    <w:rsid w:val="00E603A8"/>
    <w:rsid w:val="00E6054D"/>
    <w:rsid w:val="00E60E78"/>
    <w:rsid w:val="00E62025"/>
    <w:rsid w:val="00E6311E"/>
    <w:rsid w:val="00E64A1B"/>
    <w:rsid w:val="00E65454"/>
    <w:rsid w:val="00E6662C"/>
    <w:rsid w:val="00E70567"/>
    <w:rsid w:val="00E70E7D"/>
    <w:rsid w:val="00E71C1C"/>
    <w:rsid w:val="00E71CE6"/>
    <w:rsid w:val="00E721EC"/>
    <w:rsid w:val="00E72B9B"/>
    <w:rsid w:val="00E731A4"/>
    <w:rsid w:val="00E75C30"/>
    <w:rsid w:val="00E763FC"/>
    <w:rsid w:val="00E77035"/>
    <w:rsid w:val="00E777D8"/>
    <w:rsid w:val="00E77F38"/>
    <w:rsid w:val="00E80362"/>
    <w:rsid w:val="00E81A3C"/>
    <w:rsid w:val="00E831AA"/>
    <w:rsid w:val="00E83853"/>
    <w:rsid w:val="00E83D9F"/>
    <w:rsid w:val="00E8421F"/>
    <w:rsid w:val="00E8508D"/>
    <w:rsid w:val="00E85709"/>
    <w:rsid w:val="00E87B5A"/>
    <w:rsid w:val="00E87C85"/>
    <w:rsid w:val="00E90EA2"/>
    <w:rsid w:val="00E94574"/>
    <w:rsid w:val="00E94A46"/>
    <w:rsid w:val="00E9596E"/>
    <w:rsid w:val="00E96DEF"/>
    <w:rsid w:val="00E976BD"/>
    <w:rsid w:val="00E976E8"/>
    <w:rsid w:val="00EA20FB"/>
    <w:rsid w:val="00EA2A62"/>
    <w:rsid w:val="00EA2F24"/>
    <w:rsid w:val="00EA3A1C"/>
    <w:rsid w:val="00EA51E8"/>
    <w:rsid w:val="00EA7659"/>
    <w:rsid w:val="00EA76E3"/>
    <w:rsid w:val="00EB1D46"/>
    <w:rsid w:val="00EB25AF"/>
    <w:rsid w:val="00EB39AD"/>
    <w:rsid w:val="00EB4B18"/>
    <w:rsid w:val="00EB5095"/>
    <w:rsid w:val="00EC0BB4"/>
    <w:rsid w:val="00EC41D1"/>
    <w:rsid w:val="00EC436E"/>
    <w:rsid w:val="00EC49BC"/>
    <w:rsid w:val="00EC4EC8"/>
    <w:rsid w:val="00EC5782"/>
    <w:rsid w:val="00EC6444"/>
    <w:rsid w:val="00EC7ECF"/>
    <w:rsid w:val="00ED13EC"/>
    <w:rsid w:val="00ED1475"/>
    <w:rsid w:val="00ED179F"/>
    <w:rsid w:val="00ED1A73"/>
    <w:rsid w:val="00ED1BDC"/>
    <w:rsid w:val="00ED203C"/>
    <w:rsid w:val="00ED225E"/>
    <w:rsid w:val="00ED4BA1"/>
    <w:rsid w:val="00ED4D3B"/>
    <w:rsid w:val="00ED4DB3"/>
    <w:rsid w:val="00ED4EA4"/>
    <w:rsid w:val="00ED5058"/>
    <w:rsid w:val="00ED56B1"/>
    <w:rsid w:val="00ED675B"/>
    <w:rsid w:val="00EE0D0B"/>
    <w:rsid w:val="00EE119A"/>
    <w:rsid w:val="00EE1DA0"/>
    <w:rsid w:val="00EE22BE"/>
    <w:rsid w:val="00EE2C64"/>
    <w:rsid w:val="00EE3A71"/>
    <w:rsid w:val="00EE3E61"/>
    <w:rsid w:val="00EE65AA"/>
    <w:rsid w:val="00EE7871"/>
    <w:rsid w:val="00EE7C74"/>
    <w:rsid w:val="00EF0FDB"/>
    <w:rsid w:val="00EF1101"/>
    <w:rsid w:val="00EF21EB"/>
    <w:rsid w:val="00EF4A60"/>
    <w:rsid w:val="00EF5031"/>
    <w:rsid w:val="00EF6496"/>
    <w:rsid w:val="00EF715F"/>
    <w:rsid w:val="00F00E3A"/>
    <w:rsid w:val="00F01AF4"/>
    <w:rsid w:val="00F01E1A"/>
    <w:rsid w:val="00F028F4"/>
    <w:rsid w:val="00F0447A"/>
    <w:rsid w:val="00F04F36"/>
    <w:rsid w:val="00F05B6B"/>
    <w:rsid w:val="00F10041"/>
    <w:rsid w:val="00F106B8"/>
    <w:rsid w:val="00F12515"/>
    <w:rsid w:val="00F1359A"/>
    <w:rsid w:val="00F139A1"/>
    <w:rsid w:val="00F13A09"/>
    <w:rsid w:val="00F14080"/>
    <w:rsid w:val="00F14FDD"/>
    <w:rsid w:val="00F1536D"/>
    <w:rsid w:val="00F15462"/>
    <w:rsid w:val="00F160E4"/>
    <w:rsid w:val="00F171CD"/>
    <w:rsid w:val="00F1797F"/>
    <w:rsid w:val="00F2031E"/>
    <w:rsid w:val="00F2101B"/>
    <w:rsid w:val="00F2136A"/>
    <w:rsid w:val="00F21A7C"/>
    <w:rsid w:val="00F21F88"/>
    <w:rsid w:val="00F226DC"/>
    <w:rsid w:val="00F23533"/>
    <w:rsid w:val="00F239E2"/>
    <w:rsid w:val="00F24FC5"/>
    <w:rsid w:val="00F25281"/>
    <w:rsid w:val="00F256A3"/>
    <w:rsid w:val="00F278BE"/>
    <w:rsid w:val="00F27D6B"/>
    <w:rsid w:val="00F33120"/>
    <w:rsid w:val="00F339EB"/>
    <w:rsid w:val="00F362CB"/>
    <w:rsid w:val="00F36582"/>
    <w:rsid w:val="00F366DC"/>
    <w:rsid w:val="00F36E1E"/>
    <w:rsid w:val="00F37E98"/>
    <w:rsid w:val="00F4068F"/>
    <w:rsid w:val="00F40E03"/>
    <w:rsid w:val="00F410CD"/>
    <w:rsid w:val="00F41283"/>
    <w:rsid w:val="00F43127"/>
    <w:rsid w:val="00F43489"/>
    <w:rsid w:val="00F4407C"/>
    <w:rsid w:val="00F44289"/>
    <w:rsid w:val="00F4438C"/>
    <w:rsid w:val="00F4455D"/>
    <w:rsid w:val="00F44569"/>
    <w:rsid w:val="00F4463C"/>
    <w:rsid w:val="00F45500"/>
    <w:rsid w:val="00F50F03"/>
    <w:rsid w:val="00F513D0"/>
    <w:rsid w:val="00F51970"/>
    <w:rsid w:val="00F51B8F"/>
    <w:rsid w:val="00F54849"/>
    <w:rsid w:val="00F57D0D"/>
    <w:rsid w:val="00F62B43"/>
    <w:rsid w:val="00F634A4"/>
    <w:rsid w:val="00F64785"/>
    <w:rsid w:val="00F65F0E"/>
    <w:rsid w:val="00F663C1"/>
    <w:rsid w:val="00F73BC8"/>
    <w:rsid w:val="00F740FF"/>
    <w:rsid w:val="00F75244"/>
    <w:rsid w:val="00F75AF4"/>
    <w:rsid w:val="00F77CB5"/>
    <w:rsid w:val="00F806C3"/>
    <w:rsid w:val="00F81A68"/>
    <w:rsid w:val="00F84F82"/>
    <w:rsid w:val="00F85F99"/>
    <w:rsid w:val="00F901E9"/>
    <w:rsid w:val="00F90C98"/>
    <w:rsid w:val="00F914BF"/>
    <w:rsid w:val="00F9376C"/>
    <w:rsid w:val="00F937B1"/>
    <w:rsid w:val="00F93BB6"/>
    <w:rsid w:val="00F975BC"/>
    <w:rsid w:val="00F9761F"/>
    <w:rsid w:val="00FA02EC"/>
    <w:rsid w:val="00FA097C"/>
    <w:rsid w:val="00FA1394"/>
    <w:rsid w:val="00FA15B2"/>
    <w:rsid w:val="00FA3A5F"/>
    <w:rsid w:val="00FA5357"/>
    <w:rsid w:val="00FA71D4"/>
    <w:rsid w:val="00FA732C"/>
    <w:rsid w:val="00FB107E"/>
    <w:rsid w:val="00FB10AB"/>
    <w:rsid w:val="00FB1379"/>
    <w:rsid w:val="00FB23F5"/>
    <w:rsid w:val="00FB352D"/>
    <w:rsid w:val="00FB4B3B"/>
    <w:rsid w:val="00FB55A0"/>
    <w:rsid w:val="00FB561E"/>
    <w:rsid w:val="00FB6FD4"/>
    <w:rsid w:val="00FC0717"/>
    <w:rsid w:val="00FC103F"/>
    <w:rsid w:val="00FC28D0"/>
    <w:rsid w:val="00FC745B"/>
    <w:rsid w:val="00FD0A28"/>
    <w:rsid w:val="00FD0BAF"/>
    <w:rsid w:val="00FD1560"/>
    <w:rsid w:val="00FD1DDE"/>
    <w:rsid w:val="00FD3D3C"/>
    <w:rsid w:val="00FD4974"/>
    <w:rsid w:val="00FD6E5A"/>
    <w:rsid w:val="00FE014A"/>
    <w:rsid w:val="00FE0462"/>
    <w:rsid w:val="00FE0A00"/>
    <w:rsid w:val="00FE1F54"/>
    <w:rsid w:val="00FE42D5"/>
    <w:rsid w:val="00FE4A28"/>
    <w:rsid w:val="00FE5768"/>
    <w:rsid w:val="00FE62CB"/>
    <w:rsid w:val="00FE70B7"/>
    <w:rsid w:val="00FE733F"/>
    <w:rsid w:val="00FE79A2"/>
    <w:rsid w:val="00FE7AE4"/>
    <w:rsid w:val="00FF0FA4"/>
    <w:rsid w:val="00FF3BDE"/>
    <w:rsid w:val="00FF50FB"/>
    <w:rsid w:val="00FF63AF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67CD8"/>
  <w15:chartTrackingRefBased/>
  <w15:docId w15:val="{AFE0E626-0377-4A2D-9E0C-1D216440F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F54"/>
    <w:rPr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73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D41183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D4118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D87130"/>
    <w:rPr>
      <w:rFonts w:ascii="Tahoma" w:hAnsi="Tahoma" w:cs="Tahoma"/>
      <w:sz w:val="16"/>
      <w:szCs w:val="16"/>
    </w:rPr>
  </w:style>
  <w:style w:type="paragraph" w:customStyle="1" w:styleId="h6">
    <w:name w:val="h6"/>
    <w:basedOn w:val="Normal"/>
    <w:rsid w:val="00DF15F3"/>
    <w:pPr>
      <w:keepNext/>
      <w:spacing w:before="120" w:after="180"/>
      <w:ind w:left="1985" w:hanging="1985"/>
    </w:pPr>
    <w:rPr>
      <w:rFonts w:ascii="Arial" w:hAnsi="Arial" w:cs="Arial"/>
      <w:sz w:val="20"/>
      <w:szCs w:val="20"/>
    </w:rPr>
  </w:style>
  <w:style w:type="paragraph" w:customStyle="1" w:styleId="b1">
    <w:name w:val="b1"/>
    <w:basedOn w:val="Normal"/>
    <w:rsid w:val="00DF15F3"/>
    <w:pPr>
      <w:spacing w:after="180"/>
      <w:ind w:left="568" w:hanging="284"/>
    </w:pPr>
    <w:rPr>
      <w:sz w:val="20"/>
      <w:szCs w:val="20"/>
    </w:rPr>
  </w:style>
  <w:style w:type="character" w:styleId="Strong">
    <w:name w:val="Strong"/>
    <w:uiPriority w:val="22"/>
    <w:qFormat/>
    <w:rsid w:val="008D6EF5"/>
    <w:rPr>
      <w:b/>
      <w:bCs/>
    </w:rPr>
  </w:style>
  <w:style w:type="character" w:styleId="CommentReference">
    <w:name w:val="annotation reference"/>
    <w:uiPriority w:val="99"/>
    <w:semiHidden/>
    <w:unhideWhenUsed/>
    <w:rsid w:val="00E959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96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9596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9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596E"/>
    <w:rPr>
      <w:b/>
      <w:bCs/>
      <w:lang w:val="en-GB" w:eastAsia="en-GB"/>
    </w:rPr>
  </w:style>
  <w:style w:type="paragraph" w:styleId="Revision">
    <w:name w:val="Revision"/>
    <w:hidden/>
    <w:uiPriority w:val="99"/>
    <w:semiHidden/>
    <w:rsid w:val="00850ABF"/>
    <w:rPr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4673E"/>
    <w:pPr>
      <w:spacing w:before="100" w:beforeAutospacing="1" w:after="100" w:afterAutospacing="1"/>
    </w:pPr>
  </w:style>
  <w:style w:type="character" w:customStyle="1" w:styleId="Heading3Char">
    <w:name w:val="Heading 3 Char"/>
    <w:link w:val="Heading3"/>
    <w:uiPriority w:val="9"/>
    <w:rsid w:val="00E25730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xmsonormal">
    <w:name w:val="x_msonormal"/>
    <w:basedOn w:val="Normal"/>
    <w:rsid w:val="0026003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5B7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10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32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095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87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675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353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770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839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896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180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86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183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30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0246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824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656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75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872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CA0465D03B94589433F0B8D21F65F" ma:contentTypeVersion="13" ma:contentTypeDescription="Create a new document." ma:contentTypeScope="" ma:versionID="8d49905ff656ac8bc4c2b2283da6248e">
  <xsd:schema xmlns:xsd="http://www.w3.org/2001/XMLSchema" xmlns:xs="http://www.w3.org/2001/XMLSchema" xmlns:p="http://schemas.microsoft.com/office/2006/metadata/properties" xmlns:ns3="814eae8c-672e-43f7-856f-7d33a83294e8" xmlns:ns4="0dc36d11-874f-4f6d-a0b3-68a347d9afa9" targetNamespace="http://schemas.microsoft.com/office/2006/metadata/properties" ma:root="true" ma:fieldsID="87f91ddd32c69609d1fcc0946f90cbee" ns3:_="" ns4:_="">
    <xsd:import namespace="814eae8c-672e-43f7-856f-7d33a83294e8"/>
    <xsd:import namespace="0dc36d11-874f-4f6d-a0b3-68a347d9a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ae8c-672e-43f7-856f-7d33a8329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6d11-874f-4f6d-a0b3-68a347d9a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8F3A2-4BF1-4DF5-9E57-A70C8596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eae8c-672e-43f7-856f-7d33a83294e8"/>
    <ds:schemaRef ds:uri="0dc36d11-874f-4f6d-a0b3-68a347d9a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B7618-552B-4183-A8A0-430CE0127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7B69E-3263-415E-B2B8-319B9B6A49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819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Document:</vt:lpstr>
    </vt:vector>
  </TitlesOfParts>
  <Company>ETSI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Document:</dc:title>
  <dc:subject/>
  <dc:creator>Hellen</dc:creator>
  <cp:keywords/>
  <cp:lastModifiedBy>MCC TF160</cp:lastModifiedBy>
  <cp:revision>36</cp:revision>
  <dcterms:created xsi:type="dcterms:W3CDTF">2021-08-20T13:31:00Z</dcterms:created>
  <dcterms:modified xsi:type="dcterms:W3CDTF">2022-08-19T12:46:00Z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0x010100DE3CA0465D03B94589433F0B8D21F65F</vt:lpwstr>
  </property>
</Properties>
</file>